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2140" w14:textId="77777777" w:rsidR="00CB5023" w:rsidRPr="00953E65" w:rsidRDefault="00CB5023" w:rsidP="00CB5023">
      <w:pPr>
        <w:rPr>
          <w:rFonts w:ascii="標楷體" w:eastAsia="標楷體" w:hAnsi="標楷體"/>
          <w:b/>
          <w:bCs/>
          <w:szCs w:val="24"/>
        </w:rPr>
      </w:pPr>
      <w:r w:rsidRPr="00953E65">
        <w:rPr>
          <w:rFonts w:ascii="標楷體" w:eastAsia="標楷體" w:hAnsi="標楷體" w:hint="eastAsia"/>
          <w:b/>
          <w:bCs/>
          <w:szCs w:val="24"/>
        </w:rPr>
        <w:t>VR</w:t>
      </w:r>
      <w:proofErr w:type="gramStart"/>
      <w:r w:rsidRPr="00953E65">
        <w:rPr>
          <w:rFonts w:ascii="標楷體" w:eastAsia="標楷體" w:hAnsi="標楷體" w:hint="eastAsia"/>
          <w:b/>
          <w:bCs/>
          <w:szCs w:val="24"/>
        </w:rPr>
        <w:t>體感劇院</w:t>
      </w:r>
      <w:proofErr w:type="gramEnd"/>
      <w:r w:rsidRPr="00953E65">
        <w:rPr>
          <w:rFonts w:ascii="標楷體" w:eastAsia="標楷體" w:hAnsi="標楷體" w:hint="eastAsia"/>
          <w:b/>
          <w:bCs/>
          <w:szCs w:val="24"/>
        </w:rPr>
        <w:t>場地設備使用管理注意事項</w:t>
      </w:r>
    </w:p>
    <w:p w14:paraId="66AFEEFB" w14:textId="77777777" w:rsidR="00CB5023" w:rsidRPr="00CB5023" w:rsidRDefault="00CB5023" w:rsidP="00CB5023">
      <w:pPr>
        <w:rPr>
          <w:rFonts w:ascii="標楷體" w:eastAsia="標楷體" w:hAnsi="標楷體"/>
          <w:szCs w:val="24"/>
        </w:rPr>
      </w:pPr>
    </w:p>
    <w:p w14:paraId="428DB27F" w14:textId="4DEE8081" w:rsidR="00CB5023" w:rsidRDefault="00CB5023" w:rsidP="00C007DF">
      <w:pPr>
        <w:ind w:left="480" w:hanging="480"/>
        <w:rPr>
          <w:rFonts w:ascii="標楷體" w:eastAsia="標楷體" w:hAnsi="標楷體"/>
          <w:szCs w:val="24"/>
        </w:rPr>
      </w:pPr>
      <w:r w:rsidRPr="00CB5023">
        <w:rPr>
          <w:rFonts w:ascii="標楷體" w:eastAsia="標楷體" w:hAnsi="標楷體" w:hint="eastAsia"/>
          <w:szCs w:val="24"/>
        </w:rPr>
        <w:t>一、為維護管理本館場地設備及規範申請使用事項，依高雄市專業文化機構設置自治條例第二十八條及高雄市專業文化機構市有財產管理使用收益辦法第四條規定，特訂定本注意事項。</w:t>
      </w:r>
    </w:p>
    <w:p w14:paraId="47CE97C6" w14:textId="3937AE89" w:rsidR="00CB5023" w:rsidRDefault="00CB5023" w:rsidP="00C007DF">
      <w:pPr>
        <w:ind w:left="480" w:hanging="480"/>
        <w:rPr>
          <w:rFonts w:ascii="標楷體" w:eastAsia="標楷體" w:hAnsi="標楷體"/>
          <w:szCs w:val="24"/>
        </w:rPr>
      </w:pPr>
      <w:r w:rsidRPr="00CB5023">
        <w:rPr>
          <w:rFonts w:ascii="標楷體" w:eastAsia="標楷體" w:hAnsi="標楷體" w:hint="eastAsia"/>
          <w:szCs w:val="24"/>
        </w:rPr>
        <w:t>二、申請使用本館場地者，應於申請使用日前</w:t>
      </w:r>
      <w:proofErr w:type="gramStart"/>
      <w:r>
        <w:rPr>
          <w:rFonts w:ascii="標楷體" w:eastAsia="標楷體" w:hAnsi="標楷體" w:hint="eastAsia"/>
          <w:szCs w:val="24"/>
        </w:rPr>
        <w:t>三</w:t>
      </w:r>
      <w:proofErr w:type="gramEnd"/>
      <w:r>
        <w:rPr>
          <w:rFonts w:ascii="標楷體" w:eastAsia="標楷體" w:hAnsi="標楷體" w:hint="eastAsia"/>
          <w:szCs w:val="24"/>
        </w:rPr>
        <w:t>十日</w:t>
      </w:r>
      <w:r w:rsidRPr="00CB5023">
        <w:rPr>
          <w:rFonts w:ascii="標楷體" w:eastAsia="標楷體" w:hAnsi="標楷體" w:hint="eastAsia"/>
          <w:szCs w:val="24"/>
        </w:rPr>
        <w:t>填具VR</w:t>
      </w:r>
      <w:proofErr w:type="gramStart"/>
      <w:r w:rsidRPr="00CB5023">
        <w:rPr>
          <w:rFonts w:ascii="標楷體" w:eastAsia="標楷體" w:hAnsi="標楷體" w:hint="eastAsia"/>
          <w:szCs w:val="24"/>
        </w:rPr>
        <w:t>體感劇院</w:t>
      </w:r>
      <w:proofErr w:type="gramEnd"/>
      <w:r w:rsidRPr="00CB5023">
        <w:rPr>
          <w:rFonts w:ascii="標楷體" w:eastAsia="標楷體" w:hAnsi="標楷體" w:hint="eastAsia"/>
          <w:szCs w:val="24"/>
        </w:rPr>
        <w:t>場地設備使用申請表，向本館提出申請。</w:t>
      </w:r>
      <w:proofErr w:type="gramStart"/>
      <w:r w:rsidRPr="00CB5023">
        <w:rPr>
          <w:rFonts w:ascii="標楷體" w:eastAsia="標楷體" w:hAnsi="標楷體" w:hint="eastAsia"/>
          <w:szCs w:val="24"/>
        </w:rPr>
        <w:t>本館得視</w:t>
      </w:r>
      <w:proofErr w:type="gramEnd"/>
      <w:r w:rsidRPr="00CB5023">
        <w:rPr>
          <w:rFonts w:ascii="標楷體" w:eastAsia="標楷體" w:hAnsi="標楷體" w:hint="eastAsia"/>
          <w:szCs w:val="24"/>
        </w:rPr>
        <w:t>營運安排回覆申請時段是否開放之決定，並提供場地報價單。</w:t>
      </w:r>
    </w:p>
    <w:p w14:paraId="55051285" w14:textId="4545486E" w:rsidR="00CB5023" w:rsidRPr="00CB5023" w:rsidRDefault="00CB5023" w:rsidP="00C007DF">
      <w:pPr>
        <w:ind w:left="480" w:hanging="480"/>
        <w:rPr>
          <w:rFonts w:ascii="標楷體" w:eastAsia="標楷體" w:hAnsi="標楷體"/>
          <w:szCs w:val="24"/>
        </w:rPr>
      </w:pPr>
      <w:r w:rsidRPr="00CB5023">
        <w:rPr>
          <w:rFonts w:ascii="標楷體" w:eastAsia="標楷體" w:hAnsi="標楷體" w:hint="eastAsia"/>
          <w:szCs w:val="24"/>
        </w:rPr>
        <w:t>三、本館場地開放使用時段為週</w:t>
      </w:r>
      <w:r>
        <w:rPr>
          <w:rFonts w:ascii="標楷體" w:eastAsia="標楷體" w:hAnsi="標楷體" w:hint="eastAsia"/>
          <w:szCs w:val="24"/>
        </w:rPr>
        <w:t>一</w:t>
      </w:r>
      <w:r w:rsidRPr="00CB5023">
        <w:rPr>
          <w:rFonts w:ascii="標楷體" w:eastAsia="標楷體" w:hAnsi="標楷體" w:hint="eastAsia"/>
          <w:szCs w:val="24"/>
        </w:rPr>
        <w:t>至週</w:t>
      </w:r>
      <w:r>
        <w:rPr>
          <w:rFonts w:ascii="標楷體" w:eastAsia="標楷體" w:hAnsi="標楷體" w:hint="eastAsia"/>
          <w:szCs w:val="24"/>
        </w:rPr>
        <w:t>五下午一時至晚上七時，與週六至周日上午十時至晚上八時，</w:t>
      </w:r>
      <w:r w:rsidRPr="00CB5023">
        <w:rPr>
          <w:rFonts w:ascii="標楷體" w:eastAsia="標楷體" w:hAnsi="標楷體" w:hint="eastAsia"/>
          <w:szCs w:val="24"/>
        </w:rPr>
        <w:t>申請使用時段如有特殊需要，經本館同意者，得調整之。</w:t>
      </w:r>
    </w:p>
    <w:p w14:paraId="0FB8067D" w14:textId="1074F95B" w:rsidR="00CB5023" w:rsidRDefault="00CB5023" w:rsidP="00C007DF">
      <w:pPr>
        <w:ind w:left="480" w:hanging="480"/>
        <w:rPr>
          <w:rFonts w:ascii="標楷體" w:eastAsia="標楷體" w:hAnsi="標楷體"/>
          <w:szCs w:val="24"/>
        </w:rPr>
      </w:pPr>
      <w:r w:rsidRPr="00CB5023">
        <w:rPr>
          <w:rFonts w:ascii="標楷體" w:eastAsia="標楷體" w:hAnsi="標楷體" w:hint="eastAsia"/>
          <w:szCs w:val="24"/>
        </w:rPr>
        <w:t>四、雙方確定場地可租用後，需於確認後五日內繳交場地設備使用費與保證金，未於時間內繳交總金額視同取消。</w:t>
      </w:r>
    </w:p>
    <w:p w14:paraId="4E0F1FAE" w14:textId="77777777" w:rsidR="00CB5023" w:rsidRDefault="00CB5023" w:rsidP="00C007DF">
      <w:pPr>
        <w:ind w:firstLine="480"/>
        <w:rPr>
          <w:rFonts w:ascii="標楷體" w:eastAsia="標楷體" w:hAnsi="標楷體"/>
          <w:szCs w:val="24"/>
        </w:rPr>
      </w:pPr>
      <w:r w:rsidRPr="00CB5023">
        <w:rPr>
          <w:rFonts w:ascii="標楷體" w:eastAsia="標楷體" w:hAnsi="標楷體" w:hint="eastAsia"/>
          <w:szCs w:val="24"/>
        </w:rPr>
        <w:t>若完成申辦後需取消使用，將酌收費用</w:t>
      </w:r>
      <w:proofErr w:type="gramStart"/>
      <w:r w:rsidRPr="00CB5023">
        <w:rPr>
          <w:rFonts w:ascii="標楷體" w:eastAsia="標楷體" w:hAnsi="標楷體" w:hint="eastAsia"/>
          <w:szCs w:val="24"/>
        </w:rPr>
        <w:t>︰</w:t>
      </w:r>
      <w:proofErr w:type="gramEnd"/>
    </w:p>
    <w:p w14:paraId="59DB5C64" w14:textId="53639BFE" w:rsidR="00CB5023" w:rsidRPr="00CB5023" w:rsidRDefault="00CB5023" w:rsidP="00C007DF">
      <w:pPr>
        <w:ind w:firstLine="48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CB5023">
        <w:rPr>
          <w:rFonts w:ascii="標楷體" w:eastAsia="標楷體" w:hAnsi="標楷體" w:hint="eastAsia"/>
          <w:szCs w:val="24"/>
        </w:rPr>
        <w:t>十五至</w:t>
      </w:r>
      <w:r>
        <w:rPr>
          <w:rFonts w:ascii="標楷體" w:eastAsia="標楷體" w:hAnsi="標楷體" w:hint="eastAsia"/>
          <w:szCs w:val="24"/>
        </w:rPr>
        <w:t>三十</w:t>
      </w:r>
      <w:r w:rsidRPr="00CB5023">
        <w:rPr>
          <w:rFonts w:ascii="標楷體" w:eastAsia="標楷體" w:hAnsi="標楷體" w:hint="eastAsia"/>
          <w:szCs w:val="24"/>
        </w:rPr>
        <w:t>日內取消使用，酌收場地設備使用費 20%，退還保證金全額。</w:t>
      </w:r>
    </w:p>
    <w:p w14:paraId="4F744756" w14:textId="1C36FF63" w:rsidR="00CB5023" w:rsidRPr="00CB5023" w:rsidRDefault="00CB5023" w:rsidP="00C007DF">
      <w:pPr>
        <w:ind w:firstLine="480"/>
        <w:rPr>
          <w:rFonts w:ascii="標楷體" w:eastAsia="標楷體" w:hAnsi="標楷體"/>
          <w:szCs w:val="24"/>
        </w:rPr>
      </w:pPr>
      <w:r>
        <w:rPr>
          <w:rFonts w:ascii="標楷體" w:eastAsia="標楷體" w:hAnsi="標楷體" w:hint="eastAsia"/>
          <w:szCs w:val="24"/>
        </w:rPr>
        <w:t>(二)</w:t>
      </w:r>
      <w:r w:rsidRPr="00CB5023">
        <w:rPr>
          <w:rFonts w:ascii="標楷體" w:eastAsia="標楷體" w:hAnsi="標楷體" w:hint="eastAsia"/>
          <w:szCs w:val="24"/>
        </w:rPr>
        <w:t>八至十四日內取消使用，酌收場地設備使用費50%，退還保證金全額。</w:t>
      </w:r>
    </w:p>
    <w:p w14:paraId="7BEC7BA1" w14:textId="4F949397" w:rsidR="00CB5023" w:rsidRDefault="00CB5023" w:rsidP="00C007DF">
      <w:pPr>
        <w:ind w:firstLine="480"/>
        <w:rPr>
          <w:rFonts w:ascii="標楷體" w:eastAsia="標楷體" w:hAnsi="標楷體"/>
          <w:szCs w:val="24"/>
        </w:rPr>
      </w:pPr>
      <w:r>
        <w:rPr>
          <w:rFonts w:ascii="標楷體" w:eastAsia="標楷體" w:hAnsi="標楷體" w:hint="eastAsia"/>
          <w:szCs w:val="24"/>
        </w:rPr>
        <w:t>(三)</w:t>
      </w:r>
      <w:r w:rsidRPr="00CB5023">
        <w:rPr>
          <w:rFonts w:ascii="標楷體" w:eastAsia="標楷體" w:hAnsi="標楷體" w:hint="eastAsia"/>
          <w:szCs w:val="24"/>
        </w:rPr>
        <w:t>七日內取消使用，酌收場地設備使用費100%，退還保證金全額。</w:t>
      </w:r>
    </w:p>
    <w:p w14:paraId="10ABEE5F" w14:textId="6BF7CEDE" w:rsidR="00CB5023" w:rsidRDefault="00CB5023" w:rsidP="00C007DF">
      <w:pPr>
        <w:ind w:left="480" w:hanging="480"/>
        <w:rPr>
          <w:rFonts w:ascii="標楷體" w:eastAsia="標楷體" w:hAnsi="標楷體"/>
          <w:szCs w:val="24"/>
        </w:rPr>
      </w:pPr>
      <w:r>
        <w:rPr>
          <w:rFonts w:ascii="標楷體" w:eastAsia="標楷體" w:hAnsi="標楷體" w:hint="eastAsia"/>
          <w:szCs w:val="24"/>
        </w:rPr>
        <w:t>五、</w:t>
      </w:r>
      <w:r w:rsidRPr="00CB5023">
        <w:rPr>
          <w:rFonts w:ascii="標楷體" w:eastAsia="標楷體" w:hAnsi="標楷體" w:hint="eastAsia"/>
          <w:szCs w:val="24"/>
        </w:rPr>
        <w:t>本場館以辦理虛擬實境作品放映及相關活動為主要用途，申請單位應確保</w:t>
      </w:r>
      <w:proofErr w:type="gramStart"/>
      <w:r w:rsidRPr="00CB5023">
        <w:rPr>
          <w:rFonts w:ascii="標楷體" w:eastAsia="標楷體" w:hAnsi="標楷體" w:hint="eastAsia"/>
          <w:szCs w:val="24"/>
        </w:rPr>
        <w:t>內容非宗</w:t>
      </w:r>
      <w:proofErr w:type="gramEnd"/>
      <w:r w:rsidRPr="00CB5023">
        <w:rPr>
          <w:rFonts w:ascii="標楷體" w:eastAsia="標楷體" w:hAnsi="標楷體" w:hint="eastAsia"/>
          <w:szCs w:val="24"/>
        </w:rPr>
        <w:t xml:space="preserve"> 教或政黨活動，且不得有違反法律、行政命令或妨害公共秩序與善良風俗等情形。</w:t>
      </w:r>
    </w:p>
    <w:p w14:paraId="2D56A159" w14:textId="3F1EFA53" w:rsidR="00CB5023" w:rsidRPr="00CB5023" w:rsidRDefault="00CB5023" w:rsidP="00C007DF">
      <w:pPr>
        <w:ind w:left="480" w:hanging="480"/>
        <w:rPr>
          <w:rFonts w:ascii="標楷體" w:eastAsia="標楷體" w:hAnsi="標楷體"/>
          <w:szCs w:val="24"/>
        </w:rPr>
      </w:pPr>
      <w:r>
        <w:rPr>
          <w:rFonts w:ascii="標楷體" w:eastAsia="標楷體" w:hAnsi="標楷體" w:hint="eastAsia"/>
          <w:szCs w:val="24"/>
        </w:rPr>
        <w:t>六、</w:t>
      </w:r>
      <w:r w:rsidRPr="00CB5023">
        <w:rPr>
          <w:rFonts w:ascii="標楷體" w:eastAsia="標楷體" w:hAnsi="標楷體" w:hint="eastAsia"/>
          <w:szCs w:val="24"/>
        </w:rPr>
        <w:t>活動</w:t>
      </w:r>
      <w:proofErr w:type="gramStart"/>
      <w:r w:rsidRPr="00CB5023">
        <w:rPr>
          <w:rFonts w:ascii="標楷體" w:eastAsia="標楷體" w:hAnsi="標楷體" w:hint="eastAsia"/>
          <w:szCs w:val="24"/>
        </w:rPr>
        <w:t>一週</w:t>
      </w:r>
      <w:proofErr w:type="gramEnd"/>
      <w:r w:rsidRPr="00CB5023">
        <w:rPr>
          <w:rFonts w:ascii="標楷體" w:eastAsia="標楷體" w:hAnsi="標楷體" w:hint="eastAsia"/>
          <w:szCs w:val="24"/>
        </w:rPr>
        <w:t>前需與本館承辦人員確認場地布置、播放素材、器材使用、活動流程等相關細節，如申請人因攝影、錄影、張貼宣傳品等需要，</w:t>
      </w:r>
      <w:proofErr w:type="gramStart"/>
      <w:r w:rsidRPr="00CB5023">
        <w:rPr>
          <w:rFonts w:ascii="標楷體" w:eastAsia="標楷體" w:hAnsi="標楷體" w:hint="eastAsia"/>
          <w:szCs w:val="24"/>
        </w:rPr>
        <w:t>而須搭設</w:t>
      </w:r>
      <w:proofErr w:type="gramEnd"/>
      <w:r w:rsidRPr="00CB5023">
        <w:rPr>
          <w:rFonts w:ascii="標楷體" w:eastAsia="標楷體" w:hAnsi="標楷體" w:hint="eastAsia"/>
          <w:szCs w:val="24"/>
        </w:rPr>
        <w:t>臨時工作物者，應事前申請獲得許可，並不得破壞本館設備及建物。若有損壞應負損害賠償責任。</w:t>
      </w:r>
    </w:p>
    <w:p w14:paraId="528D5CC0" w14:textId="25F1E9E8" w:rsidR="00CB5023" w:rsidRPr="00CB5023" w:rsidRDefault="00A47201" w:rsidP="00CB5023">
      <w:pPr>
        <w:rPr>
          <w:rFonts w:ascii="標楷體" w:eastAsia="標楷體" w:hAnsi="標楷體"/>
          <w:szCs w:val="24"/>
        </w:rPr>
      </w:pPr>
      <w:r>
        <w:rPr>
          <w:rFonts w:ascii="標楷體" w:eastAsia="標楷體" w:hAnsi="標楷體" w:hint="eastAsia"/>
          <w:szCs w:val="24"/>
        </w:rPr>
        <w:t>七</w:t>
      </w:r>
      <w:r w:rsidR="00CB5023">
        <w:rPr>
          <w:rFonts w:ascii="標楷體" w:eastAsia="標楷體" w:hAnsi="標楷體" w:hint="eastAsia"/>
          <w:szCs w:val="24"/>
        </w:rPr>
        <w:t>、</w:t>
      </w:r>
      <w:r w:rsidR="00CB5023" w:rsidRPr="00CB5023">
        <w:rPr>
          <w:rFonts w:ascii="標楷體" w:eastAsia="標楷體" w:hAnsi="標楷體" w:hint="eastAsia"/>
          <w:szCs w:val="24"/>
        </w:rPr>
        <w:t>申請人未如期使用場地或違反本館場地設備使用管理要求，除下列情形之</w:t>
      </w:r>
      <w:proofErr w:type="gramStart"/>
      <w:r w:rsidR="00CB5023" w:rsidRPr="00CB5023">
        <w:rPr>
          <w:rFonts w:ascii="標楷體" w:eastAsia="標楷體" w:hAnsi="標楷體" w:hint="eastAsia"/>
          <w:szCs w:val="24"/>
        </w:rPr>
        <w:t>一</w:t>
      </w:r>
      <w:proofErr w:type="gramEnd"/>
    </w:p>
    <w:p w14:paraId="142C25E4" w14:textId="77777777" w:rsidR="00CB5023" w:rsidRPr="00CB5023" w:rsidRDefault="00CB5023" w:rsidP="00C007DF">
      <w:pPr>
        <w:ind w:firstLine="480"/>
        <w:rPr>
          <w:rFonts w:ascii="標楷體" w:eastAsia="標楷體" w:hAnsi="標楷體"/>
          <w:szCs w:val="24"/>
        </w:rPr>
      </w:pPr>
      <w:r w:rsidRPr="00CB5023">
        <w:rPr>
          <w:rFonts w:ascii="標楷體" w:eastAsia="標楷體" w:hAnsi="標楷體" w:hint="eastAsia"/>
          <w:szCs w:val="24"/>
        </w:rPr>
        <w:t>者，其所繳納之費用(含保證金)不予退還。</w:t>
      </w:r>
    </w:p>
    <w:p w14:paraId="7CB66421" w14:textId="4BCA5AFB" w:rsidR="00CB5023" w:rsidRPr="00CB5023" w:rsidRDefault="00CB5023" w:rsidP="00C007DF">
      <w:pPr>
        <w:ind w:firstLine="48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CB5023">
        <w:rPr>
          <w:rFonts w:ascii="標楷體" w:eastAsia="標楷體" w:hAnsi="標楷體" w:hint="eastAsia"/>
          <w:szCs w:val="24"/>
        </w:rPr>
        <w:t>申請使用日前</w:t>
      </w:r>
      <w:proofErr w:type="gramStart"/>
      <w:r>
        <w:rPr>
          <w:rFonts w:ascii="標楷體" w:eastAsia="標楷體" w:hAnsi="標楷體" w:hint="eastAsia"/>
          <w:szCs w:val="24"/>
        </w:rPr>
        <w:t>三</w:t>
      </w:r>
      <w:proofErr w:type="gramEnd"/>
      <w:r>
        <w:rPr>
          <w:rFonts w:ascii="標楷體" w:eastAsia="標楷體" w:hAnsi="標楷體" w:hint="eastAsia"/>
          <w:szCs w:val="24"/>
        </w:rPr>
        <w:t>十</w:t>
      </w:r>
      <w:r w:rsidR="008416B8">
        <w:rPr>
          <w:rFonts w:ascii="標楷體" w:eastAsia="標楷體" w:hAnsi="標楷體" w:hint="eastAsia"/>
          <w:szCs w:val="24"/>
        </w:rPr>
        <w:t>日</w:t>
      </w:r>
      <w:r w:rsidRPr="00CB5023">
        <w:rPr>
          <w:rFonts w:ascii="標楷體" w:eastAsia="標楷體" w:hAnsi="標楷體" w:hint="eastAsia"/>
          <w:szCs w:val="24"/>
        </w:rPr>
        <w:t>通知本館無法使用者。</w:t>
      </w:r>
    </w:p>
    <w:p w14:paraId="3E51A854" w14:textId="1D181094" w:rsidR="00CB5023" w:rsidRDefault="00CB5023" w:rsidP="00C007DF">
      <w:pPr>
        <w:ind w:firstLine="480"/>
        <w:rPr>
          <w:rFonts w:ascii="標楷體" w:eastAsia="標楷體" w:hAnsi="標楷體"/>
          <w:szCs w:val="24"/>
        </w:rPr>
      </w:pPr>
      <w:r>
        <w:rPr>
          <w:rFonts w:ascii="標楷體" w:eastAsia="標楷體" w:hAnsi="標楷體" w:hint="eastAsia"/>
          <w:szCs w:val="24"/>
        </w:rPr>
        <w:t>(</w:t>
      </w:r>
      <w:r w:rsidRPr="00CB5023">
        <w:rPr>
          <w:rFonts w:ascii="標楷體" w:eastAsia="標楷體" w:hAnsi="標楷體" w:hint="eastAsia"/>
          <w:szCs w:val="24"/>
        </w:rPr>
        <w:t>二</w:t>
      </w:r>
      <w:r>
        <w:rPr>
          <w:rFonts w:ascii="標楷體" w:eastAsia="標楷體" w:hAnsi="標楷體" w:hint="eastAsia"/>
          <w:szCs w:val="24"/>
        </w:rPr>
        <w:t>)</w:t>
      </w:r>
      <w:r w:rsidRPr="00CB5023">
        <w:rPr>
          <w:rFonts w:ascii="標楷體" w:eastAsia="標楷體" w:hAnsi="標楷體" w:hint="eastAsia"/>
          <w:szCs w:val="24"/>
        </w:rPr>
        <w:t>因不可抗力之事故，致無法如期使用者。</w:t>
      </w:r>
    </w:p>
    <w:p w14:paraId="62108A62" w14:textId="36727D15" w:rsidR="00CB5023" w:rsidRPr="00CB5023" w:rsidRDefault="00A47201" w:rsidP="00C007DF">
      <w:pPr>
        <w:ind w:left="480" w:hanging="480"/>
        <w:rPr>
          <w:rFonts w:ascii="標楷體" w:eastAsia="標楷體" w:hAnsi="標楷體"/>
          <w:szCs w:val="24"/>
        </w:rPr>
      </w:pPr>
      <w:r>
        <w:rPr>
          <w:rFonts w:ascii="標楷體" w:eastAsia="標楷體" w:hAnsi="標楷體" w:hint="eastAsia"/>
          <w:szCs w:val="24"/>
        </w:rPr>
        <w:t>八、</w:t>
      </w:r>
      <w:r w:rsidRPr="00A47201">
        <w:rPr>
          <w:rFonts w:ascii="標楷體" w:eastAsia="標楷體" w:hAnsi="標楷體" w:hint="eastAsia"/>
          <w:szCs w:val="24"/>
        </w:rPr>
        <w:t>申請時間必須包含進場布置與復原場地時間，申請人完成前項工作且無其他待解決事項後，保證金無息退還。</w:t>
      </w:r>
    </w:p>
    <w:p w14:paraId="4450C309" w14:textId="5A1DA7F2" w:rsidR="00CB5023" w:rsidRPr="00CB5023" w:rsidRDefault="00A47201" w:rsidP="00C007DF">
      <w:pPr>
        <w:ind w:left="480" w:hanging="480"/>
        <w:rPr>
          <w:rFonts w:ascii="標楷體" w:eastAsia="標楷體" w:hAnsi="標楷體"/>
          <w:szCs w:val="24"/>
        </w:rPr>
      </w:pPr>
      <w:r>
        <w:rPr>
          <w:rFonts w:ascii="標楷體" w:eastAsia="標楷體" w:hAnsi="標楷體" w:hint="eastAsia"/>
          <w:szCs w:val="24"/>
        </w:rPr>
        <w:t>九</w:t>
      </w:r>
      <w:r w:rsidR="00CB5023" w:rsidRPr="00CB5023">
        <w:rPr>
          <w:rFonts w:ascii="標楷體" w:eastAsia="標楷體" w:hAnsi="標楷體" w:hint="eastAsia"/>
          <w:szCs w:val="24"/>
        </w:rPr>
        <w:t>、場地設備使用費僅限VR</w:t>
      </w:r>
      <w:proofErr w:type="gramStart"/>
      <w:r w:rsidR="00CB5023" w:rsidRPr="00CB5023">
        <w:rPr>
          <w:rFonts w:ascii="標楷體" w:eastAsia="標楷體" w:hAnsi="標楷體" w:hint="eastAsia"/>
          <w:szCs w:val="24"/>
        </w:rPr>
        <w:t>體感劇院</w:t>
      </w:r>
      <w:proofErr w:type="gramEnd"/>
      <w:r w:rsidR="00CB5023" w:rsidRPr="00CB5023">
        <w:rPr>
          <w:rFonts w:ascii="標楷體" w:eastAsia="標楷體" w:hAnsi="標楷體" w:hint="eastAsia"/>
          <w:szCs w:val="24"/>
        </w:rPr>
        <w:t>內</w:t>
      </w:r>
      <w:r>
        <w:rPr>
          <w:rFonts w:ascii="標楷體" w:eastAsia="標楷體" w:hAnsi="標楷體" w:hint="eastAsia"/>
          <w:szCs w:val="24"/>
        </w:rPr>
        <w:t>空間</w:t>
      </w:r>
      <w:r w:rsidR="00CB5023" w:rsidRPr="00CB5023">
        <w:rPr>
          <w:rFonts w:ascii="標楷體" w:eastAsia="標楷體" w:hAnsi="標楷體" w:hint="eastAsia"/>
          <w:szCs w:val="24"/>
        </w:rPr>
        <w:t>，不包含駁二藝術特區其他園區道路及設備，園區使用須知及動線暢通等應</w:t>
      </w:r>
      <w:proofErr w:type="gramStart"/>
      <w:r w:rsidR="00CB5023" w:rsidRPr="00CB5023">
        <w:rPr>
          <w:rFonts w:ascii="標楷體" w:eastAsia="標楷體" w:hAnsi="標楷體" w:hint="eastAsia"/>
          <w:szCs w:val="24"/>
        </w:rPr>
        <w:t>依駁二</w:t>
      </w:r>
      <w:proofErr w:type="gramEnd"/>
      <w:r w:rsidR="00CB5023" w:rsidRPr="00CB5023">
        <w:rPr>
          <w:rFonts w:ascii="標楷體" w:eastAsia="標楷體" w:hAnsi="標楷體" w:hint="eastAsia"/>
          <w:szCs w:val="24"/>
        </w:rPr>
        <w:t>園區規定辦理。駁二園區全面禁止地板及牆壁張貼海報或入場動線標誌。</w:t>
      </w:r>
    </w:p>
    <w:p w14:paraId="456CEDC4" w14:textId="189635EE" w:rsidR="001F75DC" w:rsidRPr="001F75DC" w:rsidRDefault="001F75DC" w:rsidP="001F75DC">
      <w:pPr>
        <w:rPr>
          <w:rFonts w:ascii="標楷體" w:eastAsia="標楷體" w:hAnsi="標楷體"/>
          <w:szCs w:val="24"/>
        </w:rPr>
      </w:pPr>
      <w:r>
        <w:rPr>
          <w:rFonts w:ascii="標楷體" w:eastAsia="標楷體" w:hAnsi="標楷體" w:hint="eastAsia"/>
          <w:szCs w:val="24"/>
        </w:rPr>
        <w:t>十</w:t>
      </w:r>
      <w:r w:rsidRPr="001F75DC">
        <w:rPr>
          <w:rFonts w:ascii="標楷體" w:eastAsia="標楷體" w:hAnsi="標楷體" w:hint="eastAsia"/>
          <w:szCs w:val="24"/>
        </w:rPr>
        <w:t>、使用場地其他應遵守或注意之事項，由</w:t>
      </w:r>
      <w:proofErr w:type="gramStart"/>
      <w:r w:rsidRPr="001F75DC">
        <w:rPr>
          <w:rFonts w:ascii="標楷體" w:eastAsia="標楷體" w:hAnsi="標楷體" w:hint="eastAsia"/>
          <w:szCs w:val="24"/>
        </w:rPr>
        <w:t>本館另定</w:t>
      </w:r>
      <w:proofErr w:type="gramEnd"/>
      <w:r w:rsidRPr="001F75DC">
        <w:rPr>
          <w:rFonts w:ascii="標楷體" w:eastAsia="標楷體" w:hAnsi="標楷體" w:hint="eastAsia"/>
          <w:szCs w:val="24"/>
        </w:rPr>
        <w:t>之並於本場地或其他適當處所揭示。</w:t>
      </w:r>
    </w:p>
    <w:p w14:paraId="69C35649" w14:textId="77777777" w:rsidR="001F75DC" w:rsidRDefault="001F75DC" w:rsidP="001F75DC">
      <w:pPr>
        <w:rPr>
          <w:rFonts w:ascii="標楷體" w:eastAsia="標楷體" w:hAnsi="標楷體"/>
          <w:szCs w:val="24"/>
        </w:rPr>
      </w:pPr>
    </w:p>
    <w:p w14:paraId="04724AD5" w14:textId="77777777" w:rsidR="00C007DF" w:rsidRDefault="00C007DF" w:rsidP="001F75DC">
      <w:pPr>
        <w:rPr>
          <w:rFonts w:ascii="標楷體" w:eastAsia="標楷體" w:hAnsi="標楷體"/>
          <w:szCs w:val="24"/>
        </w:rPr>
      </w:pPr>
    </w:p>
    <w:p w14:paraId="2F3AB777" w14:textId="77777777" w:rsidR="00C007DF" w:rsidRDefault="00C007DF" w:rsidP="001F75DC">
      <w:pPr>
        <w:rPr>
          <w:rFonts w:ascii="標楷體" w:eastAsia="標楷體" w:hAnsi="標楷體"/>
          <w:szCs w:val="24"/>
        </w:rPr>
      </w:pPr>
    </w:p>
    <w:p w14:paraId="75DD5A54" w14:textId="77777777" w:rsidR="00C007DF" w:rsidRDefault="00C007DF" w:rsidP="001F75DC">
      <w:pPr>
        <w:rPr>
          <w:rFonts w:ascii="標楷體" w:eastAsia="標楷體" w:hAnsi="標楷體"/>
          <w:szCs w:val="24"/>
        </w:rPr>
      </w:pPr>
    </w:p>
    <w:p w14:paraId="57D3BC2E" w14:textId="77777777" w:rsidR="00C007DF" w:rsidRDefault="00C007DF" w:rsidP="001F75DC">
      <w:pPr>
        <w:rPr>
          <w:rFonts w:ascii="標楷體" w:eastAsia="標楷體" w:hAnsi="標楷體"/>
          <w:szCs w:val="24"/>
        </w:rPr>
      </w:pPr>
    </w:p>
    <w:p w14:paraId="6E948677" w14:textId="77777777" w:rsidR="00C007DF" w:rsidRDefault="00C007DF" w:rsidP="001F75DC">
      <w:pPr>
        <w:rPr>
          <w:rFonts w:ascii="標楷體" w:eastAsia="標楷體" w:hAnsi="標楷體"/>
          <w:szCs w:val="24"/>
        </w:rPr>
      </w:pPr>
    </w:p>
    <w:p w14:paraId="792CF117" w14:textId="77777777" w:rsidR="00C007DF" w:rsidRDefault="00C007DF" w:rsidP="001F75DC">
      <w:pPr>
        <w:rPr>
          <w:rFonts w:ascii="標楷體" w:eastAsia="標楷體" w:hAnsi="標楷體"/>
          <w:szCs w:val="24"/>
        </w:rPr>
      </w:pPr>
    </w:p>
    <w:p w14:paraId="099EB665" w14:textId="77777777" w:rsidR="00953E65" w:rsidRDefault="00953E65" w:rsidP="001F75DC">
      <w:pPr>
        <w:rPr>
          <w:rFonts w:ascii="標楷體" w:eastAsia="標楷體" w:hAnsi="標楷體"/>
          <w:szCs w:val="24"/>
        </w:rPr>
      </w:pPr>
    </w:p>
    <w:p w14:paraId="00D0D30D" w14:textId="77777777" w:rsidR="00C007DF" w:rsidRPr="00C007DF" w:rsidRDefault="00C007DF" w:rsidP="001F75DC">
      <w:pPr>
        <w:rPr>
          <w:rFonts w:ascii="標楷體" w:eastAsia="標楷體" w:hAnsi="標楷體"/>
          <w:szCs w:val="24"/>
        </w:rPr>
      </w:pPr>
    </w:p>
    <w:p w14:paraId="68EA5CD0" w14:textId="5CE28703" w:rsidR="001F75DC" w:rsidRPr="00953E65" w:rsidRDefault="001F75DC" w:rsidP="001F75DC">
      <w:pPr>
        <w:rPr>
          <w:rFonts w:ascii="標楷體" w:eastAsia="標楷體" w:hAnsi="標楷體"/>
          <w:b/>
          <w:bCs/>
        </w:rPr>
      </w:pPr>
      <w:r w:rsidRPr="00953E65">
        <w:rPr>
          <w:rFonts w:ascii="標楷體" w:eastAsia="標楷體" w:hAnsi="標楷體" w:hint="eastAsia"/>
          <w:b/>
          <w:bCs/>
        </w:rPr>
        <w:lastRenderedPageBreak/>
        <w:t>VR</w:t>
      </w:r>
      <w:proofErr w:type="gramStart"/>
      <w:r w:rsidRPr="00953E65">
        <w:rPr>
          <w:rFonts w:ascii="標楷體" w:eastAsia="標楷體" w:hAnsi="標楷體" w:hint="eastAsia"/>
          <w:b/>
          <w:bCs/>
        </w:rPr>
        <w:t>體感劇院</w:t>
      </w:r>
      <w:proofErr w:type="gramEnd"/>
      <w:r w:rsidRPr="00953E65">
        <w:rPr>
          <w:rFonts w:ascii="標楷體" w:eastAsia="標楷體" w:hAnsi="標楷體"/>
          <w:b/>
          <w:bCs/>
        </w:rPr>
        <w:t>場地設備使用收費標準表</w:t>
      </w:r>
    </w:p>
    <w:p w14:paraId="5021311C" w14:textId="77777777" w:rsidR="001F75DC" w:rsidRDefault="001F75DC" w:rsidP="001F75DC"/>
    <w:p w14:paraId="7498FEDC" w14:textId="37813DE2" w:rsidR="001F75DC" w:rsidRDefault="001F75DC" w:rsidP="001F75DC">
      <w:pPr>
        <w:rPr>
          <w:rFonts w:ascii="標楷體" w:eastAsia="標楷體" w:hAnsi="標楷體"/>
          <w:szCs w:val="24"/>
        </w:rPr>
      </w:pPr>
      <w:r w:rsidRPr="001F75DC">
        <w:rPr>
          <w:rFonts w:ascii="標楷體" w:eastAsia="標楷體" w:hAnsi="標楷體" w:hint="eastAsia"/>
          <w:szCs w:val="24"/>
        </w:rPr>
        <w:t>VR</w:t>
      </w:r>
      <w:proofErr w:type="gramStart"/>
      <w:r w:rsidRPr="001F75DC">
        <w:rPr>
          <w:rFonts w:ascii="標楷體" w:eastAsia="標楷體" w:hAnsi="標楷體" w:hint="eastAsia"/>
          <w:szCs w:val="24"/>
        </w:rPr>
        <w:t>體感劇院</w:t>
      </w:r>
      <w:proofErr w:type="gramEnd"/>
      <w:r w:rsidRPr="001F75DC">
        <w:rPr>
          <w:rFonts w:ascii="標楷體" w:eastAsia="標楷體" w:hAnsi="標楷體" w:hint="eastAsia"/>
          <w:szCs w:val="24"/>
        </w:rPr>
        <w:t>依照設備裝置與觀看形式，分成「360影廳」與「互動</w:t>
      </w:r>
      <w:proofErr w:type="gramStart"/>
      <w:r w:rsidRPr="001F75DC">
        <w:rPr>
          <w:rFonts w:ascii="標楷體" w:eastAsia="標楷體" w:hAnsi="標楷體" w:hint="eastAsia"/>
          <w:szCs w:val="24"/>
        </w:rPr>
        <w:t>展演區</w:t>
      </w:r>
      <w:proofErr w:type="gramEnd"/>
      <w:r w:rsidRPr="001F75DC">
        <w:rPr>
          <w:rFonts w:ascii="標楷體" w:eastAsia="標楷體" w:hAnsi="標楷體" w:hint="eastAsia"/>
          <w:szCs w:val="24"/>
        </w:rPr>
        <w:t>」兩大區域。「360影廳」僅限觀看360度非互動的VR電影，共計30個座位</w:t>
      </w:r>
      <w:r w:rsidR="00F316DF">
        <w:rPr>
          <w:rFonts w:ascii="標楷體" w:eastAsia="標楷體" w:hAnsi="標楷體" w:hint="eastAsia"/>
          <w:szCs w:val="24"/>
        </w:rPr>
        <w:t>。</w:t>
      </w:r>
    </w:p>
    <w:p w14:paraId="0078A74E" w14:textId="77777777" w:rsidR="001F75DC" w:rsidRDefault="001F75DC" w:rsidP="001F75DC">
      <w:pPr>
        <w:rPr>
          <w:rFonts w:ascii="標楷體" w:eastAsia="標楷體" w:hAnsi="標楷體"/>
          <w:szCs w:val="24"/>
        </w:rPr>
      </w:pPr>
    </w:p>
    <w:tbl>
      <w:tblPr>
        <w:tblStyle w:val="a4"/>
        <w:tblW w:w="0" w:type="auto"/>
        <w:jc w:val="center"/>
        <w:tblLook w:val="04A0" w:firstRow="1" w:lastRow="0" w:firstColumn="1" w:lastColumn="0" w:noHBand="0" w:noVBand="1"/>
      </w:tblPr>
      <w:tblGrid>
        <w:gridCol w:w="2263"/>
        <w:gridCol w:w="2268"/>
        <w:gridCol w:w="2268"/>
        <w:gridCol w:w="2829"/>
      </w:tblGrid>
      <w:tr w:rsidR="00660149" w14:paraId="2E51FD31" w14:textId="35790F9A" w:rsidTr="00C007DF">
        <w:trPr>
          <w:jc w:val="center"/>
        </w:trPr>
        <w:tc>
          <w:tcPr>
            <w:tcW w:w="2263" w:type="dxa"/>
            <w:vAlign w:val="center"/>
          </w:tcPr>
          <w:p w14:paraId="012508DE" w14:textId="23A07C55" w:rsidR="00660149" w:rsidRDefault="00660149" w:rsidP="001F75DC">
            <w:pPr>
              <w:rPr>
                <w:rFonts w:ascii="標楷體" w:eastAsia="標楷體" w:hAnsi="標楷體"/>
                <w:szCs w:val="24"/>
              </w:rPr>
            </w:pPr>
            <w:r>
              <w:rPr>
                <w:rFonts w:ascii="標楷體" w:eastAsia="標楷體" w:hAnsi="標楷體" w:hint="eastAsia"/>
                <w:szCs w:val="24"/>
              </w:rPr>
              <w:t>使用方案</w:t>
            </w:r>
          </w:p>
        </w:tc>
        <w:tc>
          <w:tcPr>
            <w:tcW w:w="4536" w:type="dxa"/>
            <w:gridSpan w:val="2"/>
            <w:vAlign w:val="center"/>
          </w:tcPr>
          <w:p w14:paraId="7FEC7BB0" w14:textId="38467C55" w:rsidR="00660149" w:rsidRDefault="00660149" w:rsidP="00660149">
            <w:pPr>
              <w:jc w:val="center"/>
              <w:rPr>
                <w:rFonts w:ascii="標楷體" w:eastAsia="標楷體" w:hAnsi="標楷體"/>
                <w:szCs w:val="24"/>
              </w:rPr>
            </w:pPr>
            <w:r>
              <w:rPr>
                <w:rFonts w:ascii="標楷體" w:eastAsia="標楷體" w:hAnsi="標楷體" w:hint="eastAsia"/>
                <w:szCs w:val="24"/>
              </w:rPr>
              <w:t>收費標準</w:t>
            </w:r>
          </w:p>
        </w:tc>
        <w:tc>
          <w:tcPr>
            <w:tcW w:w="2829" w:type="dxa"/>
            <w:vAlign w:val="center"/>
          </w:tcPr>
          <w:p w14:paraId="00585A45" w14:textId="12A7EC52" w:rsidR="00660149" w:rsidRDefault="00660149" w:rsidP="00660149">
            <w:pPr>
              <w:jc w:val="center"/>
              <w:rPr>
                <w:rFonts w:ascii="標楷體" w:eastAsia="標楷體" w:hAnsi="標楷體"/>
                <w:szCs w:val="24"/>
              </w:rPr>
            </w:pPr>
            <w:r>
              <w:rPr>
                <w:rFonts w:ascii="標楷體" w:eastAsia="標楷體" w:hAnsi="標楷體" w:hint="eastAsia"/>
                <w:szCs w:val="24"/>
              </w:rPr>
              <w:t>說明</w:t>
            </w:r>
          </w:p>
        </w:tc>
      </w:tr>
      <w:tr w:rsidR="00660149" w14:paraId="17E4E6D5" w14:textId="588BBBF1" w:rsidTr="000C0E69">
        <w:trPr>
          <w:jc w:val="center"/>
        </w:trPr>
        <w:tc>
          <w:tcPr>
            <w:tcW w:w="2263" w:type="dxa"/>
            <w:tcBorders>
              <w:bottom w:val="single" w:sz="4" w:space="0" w:color="auto"/>
            </w:tcBorders>
            <w:vAlign w:val="center"/>
          </w:tcPr>
          <w:p w14:paraId="4778E8E4" w14:textId="77777777" w:rsidR="00660149" w:rsidRDefault="00660149" w:rsidP="001F75DC">
            <w:pPr>
              <w:rPr>
                <w:rFonts w:ascii="標楷體" w:eastAsia="標楷體" w:hAnsi="標楷體"/>
                <w:szCs w:val="24"/>
              </w:rPr>
            </w:pPr>
          </w:p>
        </w:tc>
        <w:tc>
          <w:tcPr>
            <w:tcW w:w="2268" w:type="dxa"/>
            <w:tcBorders>
              <w:bottom w:val="single" w:sz="4" w:space="0" w:color="auto"/>
            </w:tcBorders>
            <w:vAlign w:val="center"/>
          </w:tcPr>
          <w:p w14:paraId="39CC848C" w14:textId="455F8655" w:rsidR="00660149" w:rsidRDefault="00660149" w:rsidP="00420056">
            <w:pPr>
              <w:jc w:val="center"/>
              <w:rPr>
                <w:rFonts w:ascii="標楷體" w:eastAsia="標楷體" w:hAnsi="標楷體"/>
                <w:szCs w:val="24"/>
              </w:rPr>
            </w:pPr>
            <w:r>
              <w:rPr>
                <w:rFonts w:ascii="標楷體" w:eastAsia="標楷體" w:hAnsi="標楷體" w:hint="eastAsia"/>
                <w:szCs w:val="24"/>
              </w:rPr>
              <w:t>原價1小時</w:t>
            </w:r>
          </w:p>
          <w:p w14:paraId="048B5729" w14:textId="63B31BD9" w:rsidR="00660149" w:rsidRPr="00C007DF" w:rsidRDefault="00660149" w:rsidP="00420056">
            <w:pPr>
              <w:jc w:val="center"/>
              <w:rPr>
                <w:rFonts w:ascii="標楷體" w:eastAsia="標楷體" w:hAnsi="標楷體"/>
                <w:sz w:val="20"/>
                <w:szCs w:val="20"/>
              </w:rPr>
            </w:pPr>
            <w:r w:rsidRPr="00C007DF">
              <w:rPr>
                <w:rFonts w:ascii="標楷體" w:eastAsia="標楷體" w:hAnsi="標楷體" w:hint="eastAsia"/>
                <w:sz w:val="20"/>
                <w:szCs w:val="20"/>
              </w:rPr>
              <w:t>週六、日、國定假日</w:t>
            </w:r>
          </w:p>
        </w:tc>
        <w:tc>
          <w:tcPr>
            <w:tcW w:w="2268" w:type="dxa"/>
            <w:tcBorders>
              <w:bottom w:val="single" w:sz="4" w:space="0" w:color="auto"/>
            </w:tcBorders>
            <w:vAlign w:val="center"/>
          </w:tcPr>
          <w:p w14:paraId="606C4E15" w14:textId="7CB85828" w:rsidR="00660149" w:rsidRDefault="00C007DF" w:rsidP="00420056">
            <w:pPr>
              <w:jc w:val="center"/>
              <w:rPr>
                <w:rFonts w:ascii="標楷體" w:eastAsia="標楷體" w:hAnsi="標楷體"/>
                <w:szCs w:val="24"/>
              </w:rPr>
            </w:pPr>
            <w:proofErr w:type="gramStart"/>
            <w:r>
              <w:rPr>
                <w:rFonts w:ascii="標楷體" w:eastAsia="標楷體" w:hAnsi="標楷體" w:hint="eastAsia"/>
                <w:szCs w:val="24"/>
              </w:rPr>
              <w:t>週</w:t>
            </w:r>
            <w:proofErr w:type="gramEnd"/>
            <w:r>
              <w:rPr>
                <w:rFonts w:ascii="標楷體" w:eastAsia="標楷體" w:hAnsi="標楷體" w:hint="eastAsia"/>
                <w:szCs w:val="24"/>
              </w:rPr>
              <w:t>間</w:t>
            </w:r>
            <w:r w:rsidR="00660149">
              <w:rPr>
                <w:rFonts w:ascii="標楷體" w:eastAsia="標楷體" w:hAnsi="標楷體" w:hint="eastAsia"/>
                <w:szCs w:val="24"/>
              </w:rPr>
              <w:t>1小時</w:t>
            </w:r>
          </w:p>
          <w:p w14:paraId="709B7BAF" w14:textId="46D591E2" w:rsidR="00660149" w:rsidRPr="00C007DF" w:rsidRDefault="00660149" w:rsidP="00420056">
            <w:pPr>
              <w:jc w:val="center"/>
              <w:rPr>
                <w:rFonts w:ascii="標楷體" w:eastAsia="標楷體" w:hAnsi="標楷體"/>
                <w:sz w:val="20"/>
                <w:szCs w:val="20"/>
              </w:rPr>
            </w:pPr>
            <w:r w:rsidRPr="00C007DF">
              <w:rPr>
                <w:rFonts w:ascii="標楷體" w:eastAsia="標楷體" w:hAnsi="標楷體" w:hint="eastAsia"/>
                <w:sz w:val="20"/>
                <w:szCs w:val="20"/>
              </w:rPr>
              <w:t>週一、三、四</w:t>
            </w:r>
            <w:r w:rsidR="00C007DF" w:rsidRPr="00C007DF">
              <w:rPr>
                <w:rFonts w:ascii="標楷體" w:eastAsia="標楷體" w:hAnsi="標楷體" w:hint="eastAsia"/>
                <w:sz w:val="20"/>
                <w:szCs w:val="20"/>
              </w:rPr>
              <w:t>、五</w:t>
            </w:r>
          </w:p>
        </w:tc>
        <w:tc>
          <w:tcPr>
            <w:tcW w:w="2829" w:type="dxa"/>
            <w:tcBorders>
              <w:bottom w:val="single" w:sz="4" w:space="0" w:color="auto"/>
            </w:tcBorders>
            <w:vAlign w:val="center"/>
          </w:tcPr>
          <w:p w14:paraId="03B5F335" w14:textId="77777777" w:rsidR="00660149" w:rsidRDefault="00660149" w:rsidP="001F75DC">
            <w:pPr>
              <w:rPr>
                <w:rFonts w:ascii="標楷體" w:eastAsia="標楷體" w:hAnsi="標楷體"/>
                <w:szCs w:val="24"/>
              </w:rPr>
            </w:pPr>
          </w:p>
        </w:tc>
      </w:tr>
      <w:tr w:rsidR="000C0E69" w14:paraId="32E3E821" w14:textId="77777777" w:rsidTr="000C0E69">
        <w:trPr>
          <w:jc w:val="center"/>
        </w:trPr>
        <w:tc>
          <w:tcPr>
            <w:tcW w:w="2263" w:type="dxa"/>
            <w:shd w:val="pct25" w:color="auto" w:fill="auto"/>
            <w:vAlign w:val="center"/>
          </w:tcPr>
          <w:p w14:paraId="6EE30668" w14:textId="6A428E8E" w:rsidR="000C0E69" w:rsidRDefault="00544957" w:rsidP="001F75DC">
            <w:pPr>
              <w:rPr>
                <w:rFonts w:ascii="標楷體" w:eastAsia="標楷體" w:hAnsi="標楷體"/>
                <w:szCs w:val="24"/>
              </w:rPr>
            </w:pPr>
            <w:r>
              <w:rPr>
                <w:rFonts w:ascii="標楷體" w:eastAsia="標楷體" w:hAnsi="標楷體" w:hint="eastAsia"/>
                <w:szCs w:val="24"/>
              </w:rPr>
              <w:t>一、</w:t>
            </w:r>
            <w:r w:rsidR="000C0E69">
              <w:rPr>
                <w:rFonts w:ascii="標楷體" w:eastAsia="標楷體" w:hAnsi="標楷體" w:hint="eastAsia"/>
                <w:szCs w:val="24"/>
              </w:rPr>
              <w:t>影廳包場專案</w:t>
            </w:r>
          </w:p>
        </w:tc>
        <w:tc>
          <w:tcPr>
            <w:tcW w:w="2268" w:type="dxa"/>
            <w:shd w:val="pct25" w:color="auto" w:fill="auto"/>
            <w:vAlign w:val="center"/>
          </w:tcPr>
          <w:p w14:paraId="1679A3B1" w14:textId="77777777" w:rsidR="000C0E69" w:rsidRDefault="000C0E69" w:rsidP="001F75DC">
            <w:pPr>
              <w:rPr>
                <w:rFonts w:ascii="標楷體" w:eastAsia="標楷體" w:hAnsi="標楷體"/>
                <w:szCs w:val="24"/>
              </w:rPr>
            </w:pPr>
          </w:p>
        </w:tc>
        <w:tc>
          <w:tcPr>
            <w:tcW w:w="2268" w:type="dxa"/>
            <w:shd w:val="pct25" w:color="auto" w:fill="auto"/>
            <w:vAlign w:val="center"/>
          </w:tcPr>
          <w:p w14:paraId="538983F5" w14:textId="77777777" w:rsidR="000C0E69" w:rsidRDefault="000C0E69" w:rsidP="001F75DC">
            <w:pPr>
              <w:rPr>
                <w:rFonts w:ascii="標楷體" w:eastAsia="標楷體" w:hAnsi="標楷體"/>
                <w:szCs w:val="24"/>
              </w:rPr>
            </w:pPr>
          </w:p>
        </w:tc>
        <w:tc>
          <w:tcPr>
            <w:tcW w:w="2829" w:type="dxa"/>
            <w:shd w:val="pct25" w:color="auto" w:fill="auto"/>
            <w:vAlign w:val="center"/>
          </w:tcPr>
          <w:p w14:paraId="5D9832DB" w14:textId="77777777" w:rsidR="000C0E69" w:rsidRDefault="000C0E69" w:rsidP="001F75DC">
            <w:pPr>
              <w:rPr>
                <w:rFonts w:ascii="標楷體" w:eastAsia="標楷體" w:hAnsi="標楷體"/>
                <w:szCs w:val="24"/>
              </w:rPr>
            </w:pPr>
          </w:p>
        </w:tc>
      </w:tr>
      <w:tr w:rsidR="00660149" w14:paraId="127F28F1" w14:textId="763FF445" w:rsidTr="000C0E69">
        <w:trPr>
          <w:jc w:val="center"/>
        </w:trPr>
        <w:tc>
          <w:tcPr>
            <w:tcW w:w="2263" w:type="dxa"/>
            <w:tcBorders>
              <w:bottom w:val="single" w:sz="4" w:space="0" w:color="auto"/>
            </w:tcBorders>
            <w:vAlign w:val="center"/>
          </w:tcPr>
          <w:p w14:paraId="04635843" w14:textId="1F3A3CF3" w:rsidR="00660149" w:rsidRDefault="00660149" w:rsidP="001F75DC">
            <w:pPr>
              <w:rPr>
                <w:rFonts w:ascii="標楷體" w:eastAsia="標楷體" w:hAnsi="標楷體"/>
                <w:szCs w:val="24"/>
              </w:rPr>
            </w:pPr>
            <w:r>
              <w:rPr>
                <w:rFonts w:ascii="標楷體" w:eastAsia="標楷體" w:hAnsi="標楷體" w:hint="eastAsia"/>
                <w:szCs w:val="24"/>
              </w:rPr>
              <w:t>360</w:t>
            </w:r>
            <w:proofErr w:type="gramStart"/>
            <w:r>
              <w:rPr>
                <w:rFonts w:ascii="標楷體" w:eastAsia="標楷體" w:hAnsi="標楷體" w:hint="eastAsia"/>
                <w:szCs w:val="24"/>
              </w:rPr>
              <w:t>影廳觀影</w:t>
            </w:r>
            <w:proofErr w:type="gramEnd"/>
            <w:r w:rsidR="00F316DF">
              <w:rPr>
                <w:rFonts w:ascii="標楷體" w:eastAsia="標楷體" w:hAnsi="標楷體" w:hint="eastAsia"/>
                <w:szCs w:val="24"/>
              </w:rPr>
              <w:t>包場</w:t>
            </w:r>
            <w:r w:rsidR="00F72CFB">
              <w:rPr>
                <w:rFonts w:ascii="標楷體" w:eastAsia="標楷體" w:hAnsi="標楷體" w:hint="eastAsia"/>
                <w:szCs w:val="24"/>
              </w:rPr>
              <w:t>專案</w:t>
            </w:r>
          </w:p>
        </w:tc>
        <w:tc>
          <w:tcPr>
            <w:tcW w:w="2268" w:type="dxa"/>
            <w:tcBorders>
              <w:bottom w:val="single" w:sz="4" w:space="0" w:color="auto"/>
            </w:tcBorders>
            <w:vAlign w:val="center"/>
          </w:tcPr>
          <w:p w14:paraId="723DB477" w14:textId="7E33207B" w:rsidR="00660149" w:rsidRDefault="00544957" w:rsidP="001F75DC">
            <w:pPr>
              <w:rPr>
                <w:rFonts w:ascii="標楷體" w:eastAsia="標楷體" w:hAnsi="標楷體"/>
                <w:szCs w:val="24"/>
              </w:rPr>
            </w:pPr>
            <w:r>
              <w:rPr>
                <w:rFonts w:ascii="標楷體" w:eastAsia="標楷體" w:hAnsi="標楷體" w:hint="eastAsia"/>
                <w:szCs w:val="24"/>
              </w:rPr>
              <w:t>5</w:t>
            </w:r>
            <w:r w:rsidR="00660149">
              <w:rPr>
                <w:rFonts w:ascii="標楷體" w:eastAsia="標楷體" w:hAnsi="標楷體" w:hint="eastAsia"/>
                <w:szCs w:val="24"/>
              </w:rPr>
              <w:t>,000元</w:t>
            </w:r>
          </w:p>
        </w:tc>
        <w:tc>
          <w:tcPr>
            <w:tcW w:w="2268" w:type="dxa"/>
            <w:tcBorders>
              <w:bottom w:val="single" w:sz="4" w:space="0" w:color="auto"/>
            </w:tcBorders>
            <w:vAlign w:val="center"/>
          </w:tcPr>
          <w:p w14:paraId="444126ED" w14:textId="5A48C49C" w:rsidR="00660149" w:rsidRDefault="00660149" w:rsidP="001F75DC">
            <w:pPr>
              <w:rPr>
                <w:rFonts w:ascii="標楷體" w:eastAsia="標楷體" w:hAnsi="標楷體"/>
                <w:szCs w:val="24"/>
              </w:rPr>
            </w:pPr>
            <w:r>
              <w:rPr>
                <w:rFonts w:ascii="標楷體" w:eastAsia="標楷體" w:hAnsi="標楷體" w:hint="eastAsia"/>
                <w:szCs w:val="24"/>
              </w:rPr>
              <w:t>4,</w:t>
            </w:r>
            <w:r w:rsidR="00C007DF">
              <w:rPr>
                <w:rFonts w:ascii="標楷體" w:eastAsia="標楷體" w:hAnsi="標楷體" w:hint="eastAsia"/>
                <w:szCs w:val="24"/>
              </w:rPr>
              <w:t>0</w:t>
            </w:r>
            <w:r>
              <w:rPr>
                <w:rFonts w:ascii="標楷體" w:eastAsia="標楷體" w:hAnsi="標楷體" w:hint="eastAsia"/>
                <w:szCs w:val="24"/>
              </w:rPr>
              <w:t>00元</w:t>
            </w:r>
          </w:p>
        </w:tc>
        <w:tc>
          <w:tcPr>
            <w:tcW w:w="2829" w:type="dxa"/>
            <w:tcBorders>
              <w:bottom w:val="single" w:sz="4" w:space="0" w:color="auto"/>
            </w:tcBorders>
            <w:vAlign w:val="center"/>
          </w:tcPr>
          <w:p w14:paraId="0E8AE7DE" w14:textId="7D35BB42" w:rsidR="00660149" w:rsidRDefault="00F72CFB" w:rsidP="001F75DC">
            <w:pPr>
              <w:rPr>
                <w:rFonts w:ascii="標楷體" w:eastAsia="標楷體" w:hAnsi="標楷體"/>
                <w:szCs w:val="24"/>
              </w:rPr>
            </w:pPr>
            <w:r>
              <w:rPr>
                <w:rFonts w:ascii="標楷體" w:eastAsia="標楷體" w:hAnsi="標楷體" w:hint="eastAsia"/>
                <w:szCs w:val="24"/>
              </w:rPr>
              <w:t>共30席，</w:t>
            </w:r>
            <w:r w:rsidR="00660149">
              <w:rPr>
                <w:rFonts w:ascii="標楷體" w:eastAsia="標楷體" w:hAnsi="標楷體" w:hint="eastAsia"/>
                <w:szCs w:val="24"/>
              </w:rPr>
              <w:t>觀賞VR電影</w:t>
            </w:r>
            <w:r>
              <w:rPr>
                <w:rFonts w:ascii="標楷體" w:eastAsia="標楷體" w:hAnsi="標楷體" w:hint="eastAsia"/>
                <w:szCs w:val="24"/>
              </w:rPr>
              <w:t>(</w:t>
            </w:r>
            <w:r w:rsidR="005651ED">
              <w:rPr>
                <w:rFonts w:ascii="標楷體" w:eastAsia="標楷體" w:hAnsi="標楷體" w:hint="eastAsia"/>
                <w:szCs w:val="24"/>
              </w:rPr>
              <w:t>3</w:t>
            </w:r>
            <w:r>
              <w:rPr>
                <w:rFonts w:ascii="標楷體" w:eastAsia="標楷體" w:hAnsi="標楷體" w:hint="eastAsia"/>
                <w:szCs w:val="24"/>
              </w:rPr>
              <w:t>0分鐘</w:t>
            </w:r>
            <w:proofErr w:type="gramStart"/>
            <w:r>
              <w:rPr>
                <w:rFonts w:ascii="標楷體" w:eastAsia="標楷體" w:hAnsi="標楷體" w:hint="eastAsia"/>
                <w:szCs w:val="24"/>
              </w:rPr>
              <w:t>以內)</w:t>
            </w:r>
            <w:proofErr w:type="gramEnd"/>
            <w:r>
              <w:rPr>
                <w:rFonts w:ascii="標楷體" w:eastAsia="標楷體" w:hAnsi="標楷體" w:hint="eastAsia"/>
                <w:szCs w:val="24"/>
              </w:rPr>
              <w:t>、映前導</w:t>
            </w:r>
            <w:proofErr w:type="gramStart"/>
            <w:r>
              <w:rPr>
                <w:rFonts w:ascii="標楷體" w:eastAsia="標楷體" w:hAnsi="標楷體" w:hint="eastAsia"/>
                <w:szCs w:val="24"/>
              </w:rPr>
              <w:t>聆</w:t>
            </w:r>
            <w:proofErr w:type="gramEnd"/>
            <w:r>
              <w:rPr>
                <w:rFonts w:ascii="標楷體" w:eastAsia="標楷體" w:hAnsi="標楷體" w:hint="eastAsia"/>
                <w:szCs w:val="24"/>
              </w:rPr>
              <w:t>(10分鐘)</w:t>
            </w:r>
          </w:p>
        </w:tc>
      </w:tr>
      <w:tr w:rsidR="00F72CFB" w14:paraId="31036895" w14:textId="77777777" w:rsidTr="00C007DF">
        <w:trPr>
          <w:jc w:val="center"/>
        </w:trPr>
        <w:tc>
          <w:tcPr>
            <w:tcW w:w="2263" w:type="dxa"/>
            <w:shd w:val="pct25" w:color="auto" w:fill="auto"/>
            <w:vAlign w:val="center"/>
          </w:tcPr>
          <w:p w14:paraId="25E6FC1A" w14:textId="133FC26F" w:rsidR="00F72CFB" w:rsidRDefault="00544957" w:rsidP="001F75DC">
            <w:pPr>
              <w:rPr>
                <w:rFonts w:ascii="標楷體" w:eastAsia="標楷體" w:hAnsi="標楷體"/>
                <w:szCs w:val="24"/>
              </w:rPr>
            </w:pPr>
            <w:r>
              <w:rPr>
                <w:rFonts w:ascii="標楷體" w:eastAsia="標楷體" w:hAnsi="標楷體" w:hint="eastAsia"/>
                <w:szCs w:val="24"/>
              </w:rPr>
              <w:t>二、</w:t>
            </w:r>
            <w:r w:rsidR="000C0E69">
              <w:rPr>
                <w:rFonts w:ascii="標楷體" w:eastAsia="標楷體" w:hAnsi="標楷體" w:hint="eastAsia"/>
                <w:szCs w:val="24"/>
              </w:rPr>
              <w:t>劇院租用專案</w:t>
            </w:r>
          </w:p>
        </w:tc>
        <w:tc>
          <w:tcPr>
            <w:tcW w:w="2268" w:type="dxa"/>
            <w:shd w:val="pct25" w:color="auto" w:fill="auto"/>
            <w:vAlign w:val="center"/>
          </w:tcPr>
          <w:p w14:paraId="29624A03" w14:textId="77777777" w:rsidR="00F72CFB" w:rsidRDefault="00F72CFB" w:rsidP="001F75DC">
            <w:pPr>
              <w:rPr>
                <w:rFonts w:ascii="標楷體" w:eastAsia="標楷體" w:hAnsi="標楷體"/>
                <w:szCs w:val="24"/>
              </w:rPr>
            </w:pPr>
          </w:p>
        </w:tc>
        <w:tc>
          <w:tcPr>
            <w:tcW w:w="2268" w:type="dxa"/>
            <w:shd w:val="pct25" w:color="auto" w:fill="auto"/>
            <w:vAlign w:val="center"/>
          </w:tcPr>
          <w:p w14:paraId="3ABE2364" w14:textId="77777777" w:rsidR="00F72CFB" w:rsidRDefault="00F72CFB" w:rsidP="001F75DC">
            <w:pPr>
              <w:rPr>
                <w:rFonts w:ascii="標楷體" w:eastAsia="標楷體" w:hAnsi="標楷體"/>
                <w:szCs w:val="24"/>
              </w:rPr>
            </w:pPr>
          </w:p>
        </w:tc>
        <w:tc>
          <w:tcPr>
            <w:tcW w:w="2829" w:type="dxa"/>
            <w:shd w:val="pct25" w:color="auto" w:fill="auto"/>
            <w:vAlign w:val="center"/>
          </w:tcPr>
          <w:p w14:paraId="2B60860D" w14:textId="77777777" w:rsidR="00F72CFB" w:rsidRDefault="00F72CFB" w:rsidP="001F75DC">
            <w:pPr>
              <w:rPr>
                <w:rFonts w:ascii="標楷體" w:eastAsia="標楷體" w:hAnsi="標楷體"/>
                <w:szCs w:val="24"/>
              </w:rPr>
            </w:pPr>
          </w:p>
        </w:tc>
      </w:tr>
      <w:tr w:rsidR="00660149" w14:paraId="710E75D0" w14:textId="01EDD93D" w:rsidTr="00C007DF">
        <w:trPr>
          <w:jc w:val="center"/>
        </w:trPr>
        <w:tc>
          <w:tcPr>
            <w:tcW w:w="2263" w:type="dxa"/>
            <w:vAlign w:val="center"/>
          </w:tcPr>
          <w:p w14:paraId="1A6B0AC2" w14:textId="693F4955" w:rsidR="00660149" w:rsidRDefault="00660149" w:rsidP="001F75DC">
            <w:pPr>
              <w:rPr>
                <w:rFonts w:ascii="標楷體" w:eastAsia="標楷體" w:hAnsi="標楷體"/>
                <w:szCs w:val="24"/>
              </w:rPr>
            </w:pPr>
            <w:r>
              <w:rPr>
                <w:rFonts w:ascii="標楷體" w:eastAsia="標楷體" w:hAnsi="標楷體" w:hint="eastAsia"/>
                <w:szCs w:val="24"/>
              </w:rPr>
              <w:t>360影廳場地</w:t>
            </w:r>
            <w:r w:rsidR="00F72CFB">
              <w:rPr>
                <w:rFonts w:ascii="標楷體" w:eastAsia="標楷體" w:hAnsi="標楷體" w:hint="eastAsia"/>
                <w:szCs w:val="24"/>
              </w:rPr>
              <w:t>與</w:t>
            </w:r>
            <w:r w:rsidR="00F316DF" w:rsidRPr="001F75DC">
              <w:rPr>
                <w:rFonts w:ascii="標楷體" w:eastAsia="標楷體" w:hAnsi="標楷體" w:hint="eastAsia"/>
                <w:szCs w:val="24"/>
              </w:rPr>
              <w:t>裝置</w:t>
            </w:r>
            <w:r>
              <w:rPr>
                <w:rFonts w:ascii="標楷體" w:eastAsia="標楷體" w:hAnsi="標楷體" w:hint="eastAsia"/>
                <w:szCs w:val="24"/>
              </w:rPr>
              <w:t>租用</w:t>
            </w:r>
            <w:r w:rsidR="00F72CFB">
              <w:rPr>
                <w:rFonts w:ascii="標楷體" w:eastAsia="標楷體" w:hAnsi="標楷體" w:hint="eastAsia"/>
                <w:szCs w:val="24"/>
              </w:rPr>
              <w:t>專案</w:t>
            </w:r>
          </w:p>
        </w:tc>
        <w:tc>
          <w:tcPr>
            <w:tcW w:w="2268" w:type="dxa"/>
            <w:vAlign w:val="center"/>
          </w:tcPr>
          <w:p w14:paraId="178872AB" w14:textId="15EBB7D9" w:rsidR="00660149" w:rsidRDefault="005651ED" w:rsidP="001F75DC">
            <w:pPr>
              <w:rPr>
                <w:rFonts w:ascii="標楷體" w:eastAsia="標楷體" w:hAnsi="標楷體"/>
                <w:szCs w:val="24"/>
              </w:rPr>
            </w:pPr>
            <w:r>
              <w:rPr>
                <w:rFonts w:ascii="標楷體" w:eastAsia="標楷體" w:hAnsi="標楷體" w:hint="eastAsia"/>
                <w:szCs w:val="24"/>
              </w:rPr>
              <w:t>6</w:t>
            </w:r>
            <w:r w:rsidR="00660149">
              <w:rPr>
                <w:rFonts w:ascii="標楷體" w:eastAsia="標楷體" w:hAnsi="標楷體" w:hint="eastAsia"/>
                <w:szCs w:val="24"/>
              </w:rPr>
              <w:t>,</w:t>
            </w:r>
            <w:r>
              <w:rPr>
                <w:rFonts w:ascii="標楷體" w:eastAsia="標楷體" w:hAnsi="標楷體" w:hint="eastAsia"/>
                <w:szCs w:val="24"/>
              </w:rPr>
              <w:t>0</w:t>
            </w:r>
            <w:r w:rsidR="00660149">
              <w:rPr>
                <w:rFonts w:ascii="標楷體" w:eastAsia="標楷體" w:hAnsi="標楷體" w:hint="eastAsia"/>
                <w:szCs w:val="24"/>
              </w:rPr>
              <w:t>00元</w:t>
            </w:r>
          </w:p>
        </w:tc>
        <w:tc>
          <w:tcPr>
            <w:tcW w:w="2268" w:type="dxa"/>
            <w:vAlign w:val="center"/>
          </w:tcPr>
          <w:p w14:paraId="68A3DAD1" w14:textId="3E3BEBD1" w:rsidR="00660149" w:rsidRDefault="005651ED" w:rsidP="001F75DC">
            <w:pPr>
              <w:rPr>
                <w:rFonts w:ascii="標楷體" w:eastAsia="標楷體" w:hAnsi="標楷體"/>
                <w:szCs w:val="24"/>
              </w:rPr>
            </w:pPr>
            <w:r>
              <w:rPr>
                <w:rFonts w:ascii="標楷體" w:eastAsia="標楷體" w:hAnsi="標楷體" w:hint="eastAsia"/>
                <w:szCs w:val="24"/>
              </w:rPr>
              <w:t>4</w:t>
            </w:r>
            <w:r w:rsidR="00660149">
              <w:rPr>
                <w:rFonts w:ascii="標楷體" w:eastAsia="標楷體" w:hAnsi="標楷體" w:hint="eastAsia"/>
                <w:szCs w:val="24"/>
              </w:rPr>
              <w:t>,</w:t>
            </w:r>
            <w:r w:rsidR="00544957">
              <w:rPr>
                <w:rFonts w:ascii="標楷體" w:eastAsia="標楷體" w:hAnsi="標楷體" w:hint="eastAsia"/>
                <w:szCs w:val="24"/>
              </w:rPr>
              <w:t>5</w:t>
            </w:r>
            <w:r w:rsidR="00660149">
              <w:rPr>
                <w:rFonts w:ascii="標楷體" w:eastAsia="標楷體" w:hAnsi="標楷體" w:hint="eastAsia"/>
                <w:szCs w:val="24"/>
              </w:rPr>
              <w:t>00元</w:t>
            </w:r>
          </w:p>
        </w:tc>
        <w:tc>
          <w:tcPr>
            <w:tcW w:w="2829" w:type="dxa"/>
            <w:vAlign w:val="center"/>
          </w:tcPr>
          <w:p w14:paraId="1CB3A55F" w14:textId="11F9D7FC" w:rsidR="00660149" w:rsidRDefault="00F72CFB" w:rsidP="001F75DC">
            <w:pPr>
              <w:rPr>
                <w:rFonts w:ascii="標楷體" w:eastAsia="標楷體" w:hAnsi="標楷體"/>
                <w:szCs w:val="24"/>
              </w:rPr>
            </w:pPr>
            <w:r>
              <w:rPr>
                <w:rFonts w:ascii="標楷體" w:eastAsia="標楷體" w:hAnsi="標楷體" w:hint="eastAsia"/>
                <w:szCs w:val="24"/>
              </w:rPr>
              <w:t>含30組</w:t>
            </w:r>
            <w:r w:rsidR="00F316DF" w:rsidRPr="001F75DC">
              <w:rPr>
                <w:rFonts w:ascii="標楷體" w:eastAsia="標楷體" w:hAnsi="標楷體" w:hint="eastAsia"/>
                <w:szCs w:val="24"/>
              </w:rPr>
              <w:t>裝置</w:t>
            </w:r>
          </w:p>
        </w:tc>
      </w:tr>
      <w:tr w:rsidR="00660149" w14:paraId="6D3D2F0D" w14:textId="32DBE76F" w:rsidTr="00C007DF">
        <w:trPr>
          <w:jc w:val="center"/>
        </w:trPr>
        <w:tc>
          <w:tcPr>
            <w:tcW w:w="2263" w:type="dxa"/>
            <w:vAlign w:val="center"/>
          </w:tcPr>
          <w:p w14:paraId="52CAB05C" w14:textId="14A038C0" w:rsidR="00660149" w:rsidRDefault="00660149" w:rsidP="001F75DC">
            <w:pPr>
              <w:rPr>
                <w:rFonts w:ascii="標楷體" w:eastAsia="標楷體" w:hAnsi="標楷體"/>
                <w:szCs w:val="24"/>
              </w:rPr>
            </w:pPr>
            <w:r>
              <w:rPr>
                <w:rFonts w:ascii="標楷體" w:eastAsia="標楷體" w:hAnsi="標楷體" w:hint="eastAsia"/>
                <w:szCs w:val="24"/>
              </w:rPr>
              <w:t>互動</w:t>
            </w:r>
            <w:proofErr w:type="gramStart"/>
            <w:r>
              <w:rPr>
                <w:rFonts w:ascii="標楷體" w:eastAsia="標楷體" w:hAnsi="標楷體" w:hint="eastAsia"/>
                <w:szCs w:val="24"/>
              </w:rPr>
              <w:t>展演區</w:t>
            </w:r>
            <w:proofErr w:type="gramEnd"/>
            <w:r>
              <w:rPr>
                <w:rFonts w:ascii="標楷體" w:eastAsia="標楷體" w:hAnsi="標楷體" w:hint="eastAsia"/>
                <w:szCs w:val="24"/>
              </w:rPr>
              <w:t>(前區)場地</w:t>
            </w:r>
            <w:r w:rsidR="00F72CFB">
              <w:rPr>
                <w:rFonts w:ascii="標楷體" w:eastAsia="標楷體" w:hAnsi="標楷體" w:hint="eastAsia"/>
                <w:szCs w:val="24"/>
              </w:rPr>
              <w:t>與</w:t>
            </w:r>
            <w:r w:rsidR="00F316DF" w:rsidRPr="001F75DC">
              <w:rPr>
                <w:rFonts w:ascii="標楷體" w:eastAsia="標楷體" w:hAnsi="標楷體" w:hint="eastAsia"/>
                <w:szCs w:val="24"/>
              </w:rPr>
              <w:t>裝置</w:t>
            </w:r>
            <w:r>
              <w:rPr>
                <w:rFonts w:ascii="標楷體" w:eastAsia="標楷體" w:hAnsi="標楷體" w:hint="eastAsia"/>
                <w:szCs w:val="24"/>
              </w:rPr>
              <w:t>租用</w:t>
            </w:r>
          </w:p>
        </w:tc>
        <w:tc>
          <w:tcPr>
            <w:tcW w:w="2268" w:type="dxa"/>
            <w:vAlign w:val="center"/>
          </w:tcPr>
          <w:p w14:paraId="44DCA6BE" w14:textId="045D8607" w:rsidR="00660149" w:rsidRDefault="00F72CFB" w:rsidP="001F75DC">
            <w:pPr>
              <w:rPr>
                <w:rFonts w:ascii="標楷體" w:eastAsia="標楷體" w:hAnsi="標楷體"/>
                <w:szCs w:val="24"/>
              </w:rPr>
            </w:pPr>
            <w:r>
              <w:rPr>
                <w:rFonts w:ascii="標楷體" w:eastAsia="標楷體" w:hAnsi="標楷體" w:hint="eastAsia"/>
                <w:szCs w:val="24"/>
              </w:rPr>
              <w:t>2,</w:t>
            </w:r>
            <w:r w:rsidR="005651ED">
              <w:rPr>
                <w:rFonts w:ascii="標楷體" w:eastAsia="標楷體" w:hAnsi="標楷體" w:hint="eastAsia"/>
                <w:szCs w:val="24"/>
              </w:rPr>
              <w:t>0</w:t>
            </w:r>
            <w:r>
              <w:rPr>
                <w:rFonts w:ascii="標楷體" w:eastAsia="標楷體" w:hAnsi="標楷體" w:hint="eastAsia"/>
                <w:szCs w:val="24"/>
              </w:rPr>
              <w:t>00元</w:t>
            </w:r>
          </w:p>
        </w:tc>
        <w:tc>
          <w:tcPr>
            <w:tcW w:w="2268" w:type="dxa"/>
            <w:vAlign w:val="center"/>
          </w:tcPr>
          <w:p w14:paraId="5FF5A163" w14:textId="2283D2A4" w:rsidR="00660149" w:rsidRDefault="005651ED" w:rsidP="001F75DC">
            <w:pPr>
              <w:rPr>
                <w:rFonts w:ascii="標楷體" w:eastAsia="標楷體" w:hAnsi="標楷體"/>
                <w:szCs w:val="24"/>
              </w:rPr>
            </w:pPr>
            <w:r>
              <w:rPr>
                <w:rFonts w:ascii="標楷體" w:eastAsia="標楷體" w:hAnsi="標楷體" w:hint="eastAsia"/>
                <w:szCs w:val="24"/>
              </w:rPr>
              <w:t>1</w:t>
            </w:r>
            <w:r w:rsidR="00F72CFB">
              <w:rPr>
                <w:rFonts w:ascii="標楷體" w:eastAsia="標楷體" w:hAnsi="標楷體" w:hint="eastAsia"/>
                <w:szCs w:val="24"/>
              </w:rPr>
              <w:t>,</w:t>
            </w:r>
            <w:r>
              <w:rPr>
                <w:rFonts w:ascii="標楷體" w:eastAsia="標楷體" w:hAnsi="標楷體" w:hint="eastAsia"/>
                <w:szCs w:val="24"/>
              </w:rPr>
              <w:t>5</w:t>
            </w:r>
            <w:r w:rsidR="00F72CFB">
              <w:rPr>
                <w:rFonts w:ascii="標楷體" w:eastAsia="標楷體" w:hAnsi="標楷體" w:hint="eastAsia"/>
                <w:szCs w:val="24"/>
              </w:rPr>
              <w:t>00元</w:t>
            </w:r>
          </w:p>
        </w:tc>
        <w:tc>
          <w:tcPr>
            <w:tcW w:w="2829" w:type="dxa"/>
            <w:vAlign w:val="center"/>
          </w:tcPr>
          <w:p w14:paraId="394A6777" w14:textId="759E0E94" w:rsidR="00660149" w:rsidRDefault="00F72CFB" w:rsidP="001F75DC">
            <w:pPr>
              <w:rPr>
                <w:rFonts w:ascii="標楷體" w:eastAsia="標楷體" w:hAnsi="標楷體"/>
                <w:szCs w:val="24"/>
              </w:rPr>
            </w:pPr>
            <w:r>
              <w:rPr>
                <w:rFonts w:ascii="標楷體" w:eastAsia="標楷體" w:hAnsi="標楷體" w:hint="eastAsia"/>
                <w:szCs w:val="24"/>
              </w:rPr>
              <w:t>含2組</w:t>
            </w:r>
            <w:r w:rsidR="00F316DF" w:rsidRPr="001F75DC">
              <w:rPr>
                <w:rFonts w:ascii="標楷體" w:eastAsia="標楷體" w:hAnsi="標楷體" w:hint="eastAsia"/>
                <w:szCs w:val="24"/>
              </w:rPr>
              <w:t>裝置</w:t>
            </w:r>
          </w:p>
        </w:tc>
      </w:tr>
      <w:tr w:rsidR="005651ED" w14:paraId="20C3D9AA" w14:textId="76700769" w:rsidTr="00C007DF">
        <w:trPr>
          <w:jc w:val="center"/>
        </w:trPr>
        <w:tc>
          <w:tcPr>
            <w:tcW w:w="2263" w:type="dxa"/>
            <w:vAlign w:val="center"/>
          </w:tcPr>
          <w:p w14:paraId="094139A8" w14:textId="62D3602A" w:rsidR="005651ED" w:rsidRDefault="005651ED" w:rsidP="005651ED">
            <w:pPr>
              <w:rPr>
                <w:rFonts w:ascii="標楷體" w:eastAsia="標楷體" w:hAnsi="標楷體"/>
                <w:szCs w:val="24"/>
              </w:rPr>
            </w:pPr>
            <w:r>
              <w:rPr>
                <w:rFonts w:ascii="標楷體" w:eastAsia="標楷體" w:hAnsi="標楷體" w:hint="eastAsia"/>
                <w:szCs w:val="24"/>
              </w:rPr>
              <w:t>互動展</w:t>
            </w:r>
            <w:proofErr w:type="gramStart"/>
            <w:r>
              <w:rPr>
                <w:rFonts w:ascii="標楷體" w:eastAsia="標楷體" w:hAnsi="標楷體" w:hint="eastAsia"/>
                <w:szCs w:val="24"/>
              </w:rPr>
              <w:t>演區(後區</w:t>
            </w:r>
            <w:proofErr w:type="gramEnd"/>
            <w:r>
              <w:rPr>
                <w:rFonts w:ascii="標楷體" w:eastAsia="標楷體" w:hAnsi="標楷體" w:hint="eastAsia"/>
                <w:szCs w:val="24"/>
              </w:rPr>
              <w:t>)場地與</w:t>
            </w:r>
            <w:r w:rsidRPr="001F75DC">
              <w:rPr>
                <w:rFonts w:ascii="標楷體" w:eastAsia="標楷體" w:hAnsi="標楷體" w:hint="eastAsia"/>
                <w:szCs w:val="24"/>
              </w:rPr>
              <w:t>裝置</w:t>
            </w:r>
            <w:r>
              <w:rPr>
                <w:rFonts w:ascii="標楷體" w:eastAsia="標楷體" w:hAnsi="標楷體" w:hint="eastAsia"/>
                <w:szCs w:val="24"/>
              </w:rPr>
              <w:t>租用</w:t>
            </w:r>
          </w:p>
        </w:tc>
        <w:tc>
          <w:tcPr>
            <w:tcW w:w="2268" w:type="dxa"/>
            <w:vAlign w:val="center"/>
          </w:tcPr>
          <w:p w14:paraId="264D92F6" w14:textId="2346851A" w:rsidR="005651ED" w:rsidRDefault="005651ED" w:rsidP="005651ED">
            <w:pPr>
              <w:rPr>
                <w:rFonts w:ascii="標楷體" w:eastAsia="標楷體" w:hAnsi="標楷體"/>
                <w:szCs w:val="24"/>
              </w:rPr>
            </w:pPr>
            <w:r>
              <w:rPr>
                <w:rFonts w:ascii="標楷體" w:eastAsia="標楷體" w:hAnsi="標楷體" w:hint="eastAsia"/>
                <w:szCs w:val="24"/>
              </w:rPr>
              <w:t>2,000元</w:t>
            </w:r>
          </w:p>
        </w:tc>
        <w:tc>
          <w:tcPr>
            <w:tcW w:w="2268" w:type="dxa"/>
            <w:vAlign w:val="center"/>
          </w:tcPr>
          <w:p w14:paraId="090BB24D" w14:textId="68984364" w:rsidR="005651ED" w:rsidRDefault="005651ED" w:rsidP="005651ED">
            <w:pPr>
              <w:rPr>
                <w:rFonts w:ascii="標楷體" w:eastAsia="標楷體" w:hAnsi="標楷體"/>
                <w:szCs w:val="24"/>
              </w:rPr>
            </w:pPr>
            <w:r>
              <w:rPr>
                <w:rFonts w:ascii="標楷體" w:eastAsia="標楷體" w:hAnsi="標楷體" w:hint="eastAsia"/>
                <w:szCs w:val="24"/>
              </w:rPr>
              <w:t>1,500元</w:t>
            </w:r>
          </w:p>
        </w:tc>
        <w:tc>
          <w:tcPr>
            <w:tcW w:w="2829" w:type="dxa"/>
            <w:vAlign w:val="center"/>
          </w:tcPr>
          <w:p w14:paraId="42D9366A" w14:textId="2AFC7415" w:rsidR="005651ED" w:rsidRDefault="005651ED" w:rsidP="005651ED">
            <w:pPr>
              <w:rPr>
                <w:rFonts w:ascii="標楷體" w:eastAsia="標楷體" w:hAnsi="標楷體"/>
                <w:szCs w:val="24"/>
              </w:rPr>
            </w:pPr>
            <w:r>
              <w:rPr>
                <w:rFonts w:ascii="標楷體" w:eastAsia="標楷體" w:hAnsi="標楷體" w:hint="eastAsia"/>
                <w:szCs w:val="24"/>
              </w:rPr>
              <w:t>含2組</w:t>
            </w:r>
            <w:r w:rsidRPr="001F75DC">
              <w:rPr>
                <w:rFonts w:ascii="標楷體" w:eastAsia="標楷體" w:hAnsi="標楷體" w:hint="eastAsia"/>
                <w:szCs w:val="24"/>
              </w:rPr>
              <w:t>裝置</w:t>
            </w:r>
          </w:p>
        </w:tc>
      </w:tr>
    </w:tbl>
    <w:p w14:paraId="0425EC80" w14:textId="0AA095EE" w:rsidR="001F75DC" w:rsidRDefault="00C007DF" w:rsidP="001F75DC">
      <w:pP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001F75DC" w:rsidRPr="001F75DC">
        <w:rPr>
          <w:rFonts w:ascii="標楷體" w:eastAsia="標楷體" w:hAnsi="標楷體" w:hint="eastAsia"/>
          <w:szCs w:val="24"/>
        </w:rPr>
        <w:t>以上</w:t>
      </w:r>
      <w:proofErr w:type="gramStart"/>
      <w:r w:rsidR="001F75DC" w:rsidRPr="001F75DC">
        <w:rPr>
          <w:rFonts w:ascii="標楷體" w:eastAsia="標楷體" w:hAnsi="標楷體" w:hint="eastAsia"/>
          <w:szCs w:val="24"/>
        </w:rPr>
        <w:t>價格均已含</w:t>
      </w:r>
      <w:proofErr w:type="gramEnd"/>
      <w:r w:rsidR="001F75DC" w:rsidRPr="001F75DC">
        <w:rPr>
          <w:rFonts w:ascii="標楷體" w:eastAsia="標楷體" w:hAnsi="標楷體" w:hint="eastAsia"/>
          <w:szCs w:val="24"/>
        </w:rPr>
        <w:t>稅。</w:t>
      </w:r>
    </w:p>
    <w:p w14:paraId="76323925" w14:textId="77A9506B" w:rsidR="000C0E69" w:rsidRPr="001F75DC" w:rsidRDefault="000C0E69" w:rsidP="000C0E69">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Pr="001F75DC">
        <w:rPr>
          <w:rFonts w:ascii="標楷體" w:eastAsia="標楷體" w:hAnsi="標楷體" w:hint="eastAsia"/>
          <w:szCs w:val="24"/>
        </w:rPr>
        <w:t>申請時段合計達</w:t>
      </w:r>
      <w:r>
        <w:rPr>
          <w:rFonts w:ascii="標楷體" w:eastAsia="標楷體" w:hAnsi="標楷體" w:hint="eastAsia"/>
          <w:szCs w:val="24"/>
        </w:rPr>
        <w:t>4</w:t>
      </w:r>
      <w:r w:rsidRPr="001F75DC">
        <w:rPr>
          <w:rFonts w:ascii="標楷體" w:eastAsia="標楷體" w:hAnsi="標楷體" w:hint="eastAsia"/>
          <w:szCs w:val="24"/>
        </w:rPr>
        <w:t>小時(含)以上者、或各級學校機構辦理藝文相關活動，</w:t>
      </w:r>
      <w:r w:rsidR="00807F52">
        <w:rPr>
          <w:rFonts w:ascii="標楷體" w:eastAsia="標楷體" w:hAnsi="標楷體" w:hint="eastAsia"/>
          <w:szCs w:val="24"/>
        </w:rPr>
        <w:t>可</w:t>
      </w:r>
      <w:r w:rsidRPr="001F75DC">
        <w:rPr>
          <w:rFonts w:ascii="標楷體" w:eastAsia="標楷體" w:hAnsi="標楷體" w:hint="eastAsia"/>
          <w:szCs w:val="24"/>
        </w:rPr>
        <w:t>享8折計價，不得併案計算。</w:t>
      </w:r>
    </w:p>
    <w:p w14:paraId="1894FC73" w14:textId="77777777" w:rsidR="000C0E69" w:rsidRDefault="000C0E69" w:rsidP="000C0E69">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Pr="001F75DC">
        <w:rPr>
          <w:rFonts w:ascii="標楷體" w:eastAsia="標楷體" w:hAnsi="標楷體" w:hint="eastAsia"/>
          <w:szCs w:val="24"/>
        </w:rPr>
        <w:t>需另外繳交保證金，收費方式一律依照收費標準五折計算，並於租借結束確認無任何損壞後於14個工作天內全額退還。</w:t>
      </w:r>
    </w:p>
    <w:p w14:paraId="6E1D1252" w14:textId="77777777" w:rsidR="000C0E69" w:rsidRPr="000C0E69" w:rsidRDefault="000C0E69" w:rsidP="001F75DC">
      <w:pPr>
        <w:rPr>
          <w:rFonts w:ascii="標楷體" w:eastAsia="標楷體" w:hAnsi="標楷體"/>
          <w:b/>
          <w:bCs/>
          <w:szCs w:val="24"/>
        </w:rPr>
      </w:pPr>
    </w:p>
    <w:p w14:paraId="1E925122" w14:textId="36A17024" w:rsidR="000C0E69" w:rsidRPr="000C0E69" w:rsidRDefault="000C0E69" w:rsidP="001F75DC">
      <w:pPr>
        <w:rPr>
          <w:rFonts w:ascii="標楷體" w:eastAsia="標楷體" w:hAnsi="標楷體"/>
          <w:b/>
          <w:bCs/>
          <w:szCs w:val="24"/>
        </w:rPr>
      </w:pPr>
      <w:r>
        <w:rPr>
          <w:rFonts w:ascii="標楷體" w:eastAsia="標楷體" w:hAnsi="標楷體" w:hint="eastAsia"/>
          <w:b/>
          <w:bCs/>
          <w:szCs w:val="24"/>
        </w:rPr>
        <w:t>一、</w:t>
      </w:r>
      <w:r w:rsidRPr="000C0E69">
        <w:rPr>
          <w:rFonts w:ascii="標楷體" w:eastAsia="標楷體" w:hAnsi="標楷體" w:hint="eastAsia"/>
          <w:b/>
          <w:bCs/>
          <w:szCs w:val="24"/>
        </w:rPr>
        <w:t>影廳包場專案</w:t>
      </w:r>
    </w:p>
    <w:p w14:paraId="5DD55E83" w14:textId="0A25FD0E" w:rsidR="00B70227" w:rsidRDefault="00C007DF" w:rsidP="00B70227">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Pr>
          <w:rFonts w:ascii="標楷體" w:eastAsia="標楷體" w:hAnsi="標楷體" w:hint="eastAsia"/>
          <w:szCs w:val="24"/>
        </w:rPr>
        <w:t>「</w:t>
      </w:r>
      <w:r w:rsidRPr="00C007DF">
        <w:rPr>
          <w:rFonts w:ascii="標楷體" w:eastAsia="標楷體" w:hAnsi="標楷體" w:hint="eastAsia"/>
          <w:szCs w:val="24"/>
        </w:rPr>
        <w:t>360影廳觀影包場專案</w:t>
      </w:r>
      <w:r>
        <w:rPr>
          <w:rFonts w:ascii="標楷體" w:eastAsia="標楷體" w:hAnsi="標楷體" w:hint="eastAsia"/>
          <w:szCs w:val="24"/>
        </w:rPr>
        <w:t>」所觀賞之VR電影，</w:t>
      </w:r>
      <w:r w:rsidR="00B70227">
        <w:rPr>
          <w:rFonts w:ascii="標楷體" w:eastAsia="標楷體" w:hAnsi="標楷體" w:hint="eastAsia"/>
          <w:szCs w:val="24"/>
        </w:rPr>
        <w:t>為檔期上映之VR360電影，或「高雄VR FILM LAB VR360節目」電影，應於申請時與</w:t>
      </w:r>
      <w:r w:rsidR="00420056">
        <w:rPr>
          <w:rFonts w:ascii="標楷體" w:eastAsia="標楷體" w:hAnsi="標楷體" w:hint="eastAsia"/>
          <w:szCs w:val="24"/>
        </w:rPr>
        <w:t>本</w:t>
      </w:r>
      <w:r w:rsidR="00B70227">
        <w:rPr>
          <w:rFonts w:ascii="標楷體" w:eastAsia="標楷體" w:hAnsi="標楷體" w:hint="eastAsia"/>
          <w:szCs w:val="24"/>
        </w:rPr>
        <w:t>館確認。</w:t>
      </w:r>
    </w:p>
    <w:p w14:paraId="151D9FE5" w14:textId="77777777" w:rsidR="000C0E69" w:rsidRDefault="000C0E69" w:rsidP="00544957">
      <w:pPr>
        <w:rPr>
          <w:rFonts w:ascii="標楷體" w:eastAsia="標楷體" w:hAnsi="標楷體"/>
          <w:b/>
          <w:bCs/>
          <w:szCs w:val="24"/>
        </w:rPr>
      </w:pPr>
    </w:p>
    <w:p w14:paraId="4201689D" w14:textId="5B98EF35" w:rsidR="000C0E69" w:rsidRPr="000C0E69" w:rsidRDefault="000C0E69" w:rsidP="00B70227">
      <w:pPr>
        <w:ind w:left="476" w:hanging="476"/>
        <w:rPr>
          <w:rFonts w:ascii="標楷體" w:eastAsia="標楷體" w:hAnsi="標楷體"/>
          <w:b/>
          <w:bCs/>
          <w:szCs w:val="24"/>
        </w:rPr>
      </w:pPr>
      <w:r w:rsidRPr="000C0E69">
        <w:rPr>
          <w:rFonts w:ascii="標楷體" w:eastAsia="標楷體" w:hAnsi="標楷體" w:hint="eastAsia"/>
          <w:b/>
          <w:bCs/>
          <w:szCs w:val="24"/>
        </w:rPr>
        <w:t>二、劇院租用專案</w:t>
      </w:r>
    </w:p>
    <w:p w14:paraId="06EFE8D5" w14:textId="4DA48827" w:rsidR="001F75DC" w:rsidRPr="001F75DC" w:rsidRDefault="00C007DF" w:rsidP="00C007DF">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001F75DC" w:rsidRPr="001F75DC">
        <w:rPr>
          <w:rFonts w:ascii="標楷體" w:eastAsia="標楷體" w:hAnsi="標楷體" w:hint="eastAsia"/>
          <w:szCs w:val="24"/>
        </w:rPr>
        <w:t>各區使用範圍請參閱</w:t>
      </w:r>
      <w:r w:rsidR="001F75DC">
        <w:rPr>
          <w:rFonts w:ascii="標楷體" w:eastAsia="標楷體" w:hAnsi="標楷體" w:hint="eastAsia"/>
          <w:szCs w:val="24"/>
        </w:rPr>
        <w:t>VR</w:t>
      </w:r>
      <w:proofErr w:type="gramStart"/>
      <w:r w:rsidR="001F75DC">
        <w:rPr>
          <w:rFonts w:ascii="標楷體" w:eastAsia="標楷體" w:hAnsi="標楷體" w:hint="eastAsia"/>
          <w:szCs w:val="24"/>
        </w:rPr>
        <w:t>體感劇院</w:t>
      </w:r>
      <w:r w:rsidR="001F75DC" w:rsidRPr="001F75DC">
        <w:rPr>
          <w:rFonts w:ascii="標楷體" w:eastAsia="標楷體" w:hAnsi="標楷體" w:hint="eastAsia"/>
          <w:szCs w:val="24"/>
        </w:rPr>
        <w:t>官網場</w:t>
      </w:r>
      <w:proofErr w:type="gramEnd"/>
      <w:r w:rsidR="001F75DC" w:rsidRPr="001F75DC">
        <w:rPr>
          <w:rFonts w:ascii="標楷體" w:eastAsia="標楷體" w:hAnsi="標楷體" w:hint="eastAsia"/>
          <w:szCs w:val="24"/>
        </w:rPr>
        <w:t>地圖。首次申請使用者，建議於申請前親自至現場確認實際使用範圍、使用方式與場地相關細節（如尺寸、設備、動線等）。</w:t>
      </w:r>
    </w:p>
    <w:p w14:paraId="7EB7938B" w14:textId="226E81DB" w:rsidR="001F75DC" w:rsidRDefault="00C007DF" w:rsidP="00C007DF">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001F75DC" w:rsidRPr="001F75DC">
        <w:rPr>
          <w:rFonts w:ascii="標楷體" w:eastAsia="標楷體" w:hAnsi="標楷體" w:hint="eastAsia"/>
          <w:szCs w:val="24"/>
        </w:rPr>
        <w:t>此報價含現場硬體技術人員協助</w:t>
      </w:r>
      <w:r>
        <w:rPr>
          <w:rFonts w:ascii="標楷體" w:eastAsia="標楷體" w:hAnsi="標楷體" w:hint="eastAsia"/>
          <w:szCs w:val="24"/>
        </w:rPr>
        <w:t>(2名)</w:t>
      </w:r>
      <w:r w:rsidR="001F75DC" w:rsidRPr="001F75DC">
        <w:rPr>
          <w:rFonts w:ascii="標楷體" w:eastAsia="標楷體" w:hAnsi="標楷體" w:hint="eastAsia"/>
          <w:szCs w:val="24"/>
        </w:rPr>
        <w:t>、</w:t>
      </w:r>
      <w:r w:rsidR="00F316DF">
        <w:rPr>
          <w:rFonts w:ascii="標楷體" w:eastAsia="標楷體" w:hAnsi="標楷體" w:hint="eastAsia"/>
          <w:szCs w:val="24"/>
        </w:rPr>
        <w:t>VR</w:t>
      </w:r>
      <w:r w:rsidR="00F316DF" w:rsidRPr="001F75DC">
        <w:rPr>
          <w:rFonts w:ascii="標楷體" w:eastAsia="標楷體" w:hAnsi="標楷體" w:hint="eastAsia"/>
          <w:szCs w:val="24"/>
        </w:rPr>
        <w:t>裝置</w:t>
      </w:r>
      <w:r w:rsidR="00F316DF">
        <w:rPr>
          <w:rFonts w:ascii="標楷體" w:eastAsia="標楷體" w:hAnsi="標楷體" w:hint="eastAsia"/>
          <w:szCs w:val="24"/>
        </w:rPr>
        <w:t>、</w:t>
      </w:r>
      <w:r w:rsidR="001F75DC" w:rsidRPr="001F75DC">
        <w:rPr>
          <w:rFonts w:ascii="標楷體" w:eastAsia="標楷體" w:hAnsi="標楷體" w:hint="eastAsia"/>
          <w:szCs w:val="24"/>
        </w:rPr>
        <w:t>冷氣使用、水電費</w:t>
      </w:r>
      <w:r w:rsidR="001F75DC">
        <w:rPr>
          <w:rFonts w:ascii="標楷體" w:eastAsia="標楷體" w:hAnsi="標楷體" w:hint="eastAsia"/>
          <w:szCs w:val="24"/>
        </w:rPr>
        <w:t>用</w:t>
      </w:r>
      <w:r w:rsidR="001F75DC" w:rsidRPr="001F75DC">
        <w:rPr>
          <w:rFonts w:ascii="標楷體" w:eastAsia="標楷體" w:hAnsi="標楷體" w:hint="eastAsia"/>
          <w:szCs w:val="24"/>
        </w:rPr>
        <w:t>。</w:t>
      </w:r>
      <w:r w:rsidR="00F316DF">
        <w:rPr>
          <w:rFonts w:ascii="標楷體" w:eastAsia="標楷體" w:hAnsi="標楷體" w:hint="eastAsia"/>
          <w:szCs w:val="24"/>
        </w:rPr>
        <w:t>VR裝置以本館提供之廠牌為</w:t>
      </w:r>
      <w:proofErr w:type="gramStart"/>
      <w:r w:rsidR="00F316DF">
        <w:rPr>
          <w:rFonts w:ascii="標楷體" w:eastAsia="標楷體" w:hAnsi="標楷體" w:hint="eastAsia"/>
          <w:szCs w:val="24"/>
        </w:rPr>
        <w:t>準</w:t>
      </w:r>
      <w:proofErr w:type="gramEnd"/>
      <w:r w:rsidR="00F316DF">
        <w:rPr>
          <w:rFonts w:ascii="標楷體" w:eastAsia="標楷體" w:hAnsi="標楷體" w:hint="eastAsia"/>
          <w:szCs w:val="24"/>
        </w:rPr>
        <w:t>。</w:t>
      </w:r>
    </w:p>
    <w:p w14:paraId="19CBE003" w14:textId="16C31359" w:rsidR="001F75DC" w:rsidRPr="001F75DC" w:rsidRDefault="00C007DF" w:rsidP="001F75DC">
      <w:pP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001F75DC" w:rsidRPr="001F75DC">
        <w:rPr>
          <w:rFonts w:ascii="標楷體" w:eastAsia="標楷體" w:hAnsi="標楷體" w:hint="eastAsia"/>
          <w:szCs w:val="24"/>
        </w:rPr>
        <w:t>申請方若有彩排、試片需求，視同場地設備使用，以</w:t>
      </w:r>
      <w:r w:rsidR="0044537C">
        <w:rPr>
          <w:rFonts w:ascii="標楷體" w:eastAsia="標楷體" w:hAnsi="標楷體" w:hint="eastAsia"/>
          <w:szCs w:val="24"/>
        </w:rPr>
        <w:t>30</w:t>
      </w:r>
      <w:r w:rsidR="001F75DC" w:rsidRPr="001F75DC">
        <w:rPr>
          <w:rFonts w:ascii="標楷體" w:eastAsia="標楷體" w:hAnsi="標楷體" w:hint="eastAsia"/>
          <w:szCs w:val="24"/>
        </w:rPr>
        <w:t>分鐘為單位計價，依此類推。</w:t>
      </w:r>
    </w:p>
    <w:p w14:paraId="4372C0BB" w14:textId="69A01208" w:rsidR="00C007DF" w:rsidRPr="001F75DC" w:rsidRDefault="00C007DF" w:rsidP="00F25B24">
      <w:pPr>
        <w:ind w:left="476" w:hanging="476"/>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ab/>
      </w:r>
      <w:r w:rsidR="001F75DC" w:rsidRPr="001F75DC">
        <w:rPr>
          <w:rFonts w:ascii="標楷體" w:eastAsia="標楷體" w:hAnsi="標楷體" w:hint="eastAsia"/>
          <w:szCs w:val="24"/>
        </w:rPr>
        <w:t>申請方提供之播放素材需符合館方播映設備之標準</w:t>
      </w:r>
      <w:r w:rsidR="00F25B24">
        <w:rPr>
          <w:rFonts w:ascii="標楷體" w:eastAsia="標楷體" w:hAnsi="標楷體" w:hint="eastAsia"/>
          <w:szCs w:val="24"/>
        </w:rPr>
        <w:t>，</w:t>
      </w:r>
      <w:r w:rsidR="006404FB">
        <w:rPr>
          <w:rFonts w:ascii="標楷體" w:eastAsia="標楷體" w:hAnsi="標楷體" w:hint="eastAsia"/>
          <w:szCs w:val="24"/>
        </w:rPr>
        <w:t>並</w:t>
      </w:r>
      <w:r w:rsidR="00F25B24">
        <w:rPr>
          <w:rFonts w:ascii="標楷體" w:eastAsia="標楷體" w:hAnsi="標楷體" w:hint="eastAsia"/>
          <w:szCs w:val="24"/>
        </w:rPr>
        <w:t>於場地使用</w:t>
      </w:r>
      <w:r w:rsidR="00420056">
        <w:rPr>
          <w:rFonts w:ascii="標楷體" w:eastAsia="標楷體" w:hAnsi="標楷體" w:hint="eastAsia"/>
          <w:szCs w:val="24"/>
        </w:rPr>
        <w:t>日</w:t>
      </w:r>
      <w:r w:rsidR="00F25B24">
        <w:rPr>
          <w:rFonts w:ascii="標楷體" w:eastAsia="標楷體" w:hAnsi="標楷體" w:hint="eastAsia"/>
          <w:szCs w:val="24"/>
        </w:rPr>
        <w:t>前10</w:t>
      </w:r>
      <w:r w:rsidR="008416B8">
        <w:rPr>
          <w:rFonts w:ascii="標楷體" w:eastAsia="標楷體" w:hAnsi="標楷體" w:hint="eastAsia"/>
          <w:szCs w:val="24"/>
        </w:rPr>
        <w:t>日</w:t>
      </w:r>
      <w:r w:rsidR="00F25B24">
        <w:rPr>
          <w:rFonts w:ascii="標楷體" w:eastAsia="標楷體" w:hAnsi="標楷體" w:hint="eastAsia"/>
          <w:szCs w:val="24"/>
        </w:rPr>
        <w:t>提供本館測試。</w:t>
      </w:r>
    </w:p>
    <w:sectPr w:rsidR="00C007DF" w:rsidRPr="001F75DC" w:rsidSect="00474D4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D0"/>
    <w:rsid w:val="000C0E69"/>
    <w:rsid w:val="001F75DC"/>
    <w:rsid w:val="00420056"/>
    <w:rsid w:val="0044537C"/>
    <w:rsid w:val="00474D47"/>
    <w:rsid w:val="00544957"/>
    <w:rsid w:val="005651ED"/>
    <w:rsid w:val="005D5FD0"/>
    <w:rsid w:val="005F6C47"/>
    <w:rsid w:val="006404FB"/>
    <w:rsid w:val="00660149"/>
    <w:rsid w:val="00695A8F"/>
    <w:rsid w:val="00797721"/>
    <w:rsid w:val="00807F52"/>
    <w:rsid w:val="008416B8"/>
    <w:rsid w:val="00953E65"/>
    <w:rsid w:val="00A47201"/>
    <w:rsid w:val="00B70227"/>
    <w:rsid w:val="00C007DF"/>
    <w:rsid w:val="00C26BA7"/>
    <w:rsid w:val="00CB5023"/>
    <w:rsid w:val="00E67677"/>
    <w:rsid w:val="00E96BF5"/>
    <w:rsid w:val="00F25B24"/>
    <w:rsid w:val="00F316DF"/>
    <w:rsid w:val="00F72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C722"/>
  <w15:chartTrackingRefBased/>
  <w15:docId w15:val="{5554141D-C437-41BD-962F-940694F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023"/>
    <w:pPr>
      <w:ind w:leftChars="200" w:left="480"/>
    </w:pPr>
  </w:style>
  <w:style w:type="table" w:styleId="a4">
    <w:name w:val="Table Grid"/>
    <w:basedOn w:val="a1"/>
    <w:uiPriority w:val="39"/>
    <w:rsid w:val="001F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Kaohsiung Film Archive</dc:creator>
  <cp:keywords/>
  <dc:description/>
  <cp:lastModifiedBy>Kaohsiung Film Archive</cp:lastModifiedBy>
  <cp:revision>16</cp:revision>
  <dcterms:created xsi:type="dcterms:W3CDTF">2024-03-13T08:52:00Z</dcterms:created>
  <dcterms:modified xsi:type="dcterms:W3CDTF">2024-04-03T07:24:00Z</dcterms:modified>
</cp:coreProperties>
</file>